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93340">
        <w:rPr>
          <w:rFonts w:ascii="Arial" w:hAnsi="Arial" w:cs="Arial"/>
        </w:rPr>
        <w:t>00869</w:t>
      </w:r>
      <w:r w:rsidRPr="00F75516">
        <w:rPr>
          <w:rFonts w:ascii="Arial" w:hAnsi="Arial" w:cs="Arial"/>
        </w:rPr>
        <w:t>/</w:t>
      </w:r>
      <w:r w:rsidR="0029334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E6387A">
        <w:rPr>
          <w:rFonts w:ascii="Arial" w:hAnsi="Arial" w:cs="Arial"/>
          <w:sz w:val="24"/>
          <w:szCs w:val="24"/>
        </w:rPr>
        <w:t xml:space="preserve">construção de </w:t>
      </w:r>
      <w:r w:rsidR="00976D1B">
        <w:rPr>
          <w:rFonts w:ascii="Arial" w:hAnsi="Arial" w:cs="Arial"/>
          <w:sz w:val="24"/>
          <w:szCs w:val="24"/>
        </w:rPr>
        <w:t xml:space="preserve">passeio publico </w:t>
      </w:r>
      <w:r w:rsidR="00BB6A8E">
        <w:rPr>
          <w:rFonts w:ascii="Arial" w:hAnsi="Arial" w:cs="Arial"/>
          <w:sz w:val="24"/>
          <w:szCs w:val="24"/>
        </w:rPr>
        <w:t>em</w:t>
      </w:r>
      <w:r w:rsidR="00F742A2">
        <w:rPr>
          <w:rFonts w:ascii="Arial" w:hAnsi="Arial" w:cs="Arial"/>
          <w:sz w:val="24"/>
          <w:szCs w:val="24"/>
        </w:rPr>
        <w:t xml:space="preserve"> Rua, localizada no Jardim </w:t>
      </w:r>
      <w:r w:rsidR="00E6387A">
        <w:rPr>
          <w:rFonts w:ascii="Arial" w:hAnsi="Arial" w:cs="Arial"/>
          <w:sz w:val="24"/>
          <w:szCs w:val="24"/>
        </w:rPr>
        <w:t>Mollon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E6387A">
        <w:rPr>
          <w:rFonts w:ascii="Arial" w:hAnsi="Arial" w:cs="Arial"/>
          <w:bCs/>
          <w:sz w:val="24"/>
          <w:szCs w:val="24"/>
        </w:rPr>
        <w:t xml:space="preserve">a construção de passeio público na Rua do Manganês área referente </w:t>
      </w:r>
      <w:r w:rsidR="00BB6A8E">
        <w:rPr>
          <w:rFonts w:ascii="Arial" w:hAnsi="Arial" w:cs="Arial"/>
          <w:bCs/>
          <w:sz w:val="24"/>
          <w:szCs w:val="24"/>
        </w:rPr>
        <w:t>à</w:t>
      </w:r>
      <w:r w:rsidR="00E6387A">
        <w:rPr>
          <w:rFonts w:ascii="Arial" w:hAnsi="Arial" w:cs="Arial"/>
          <w:bCs/>
          <w:sz w:val="24"/>
          <w:szCs w:val="24"/>
        </w:rPr>
        <w:t xml:space="preserve"> Unidade Básica de Saúde</w:t>
      </w:r>
      <w:r w:rsidR="00BB6A8E">
        <w:rPr>
          <w:rFonts w:ascii="Arial" w:hAnsi="Arial" w:cs="Arial"/>
          <w:bCs/>
          <w:sz w:val="24"/>
          <w:szCs w:val="24"/>
        </w:rPr>
        <w:t xml:space="preserve"> em construção n</w:t>
      </w:r>
      <w:r w:rsidR="00E6387A">
        <w:rPr>
          <w:rFonts w:ascii="Arial" w:hAnsi="Arial" w:cs="Arial"/>
          <w:bCs/>
          <w:sz w:val="24"/>
          <w:szCs w:val="24"/>
        </w:rPr>
        <w:t>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190B5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BB6A8E">
        <w:rPr>
          <w:rFonts w:ascii="Arial" w:hAnsi="Arial" w:cs="Arial"/>
        </w:rPr>
        <w:t>alegam que</w:t>
      </w:r>
      <w:r w:rsidR="00E6387A">
        <w:rPr>
          <w:rFonts w:ascii="Arial" w:hAnsi="Arial" w:cs="Arial"/>
        </w:rPr>
        <w:t xml:space="preserve"> a obra esta paralisada, e quem sofre são os transeuntes que</w:t>
      </w:r>
      <w:r w:rsidR="00BB6A8E">
        <w:rPr>
          <w:rFonts w:ascii="Arial" w:hAnsi="Arial" w:cs="Arial"/>
        </w:rPr>
        <w:t>,</w:t>
      </w:r>
      <w:r w:rsidR="00E6387A">
        <w:rPr>
          <w:rFonts w:ascii="Arial" w:hAnsi="Arial" w:cs="Arial"/>
        </w:rPr>
        <w:t xml:space="preserve"> precisam passar pelo local. Em dias chuvosos a situação é descrita como calamidade, pois o barro que se forma ali espirra em quem caminha próximo à guia.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A9" w:rsidRDefault="004563A9">
      <w:r>
        <w:separator/>
      </w:r>
    </w:p>
  </w:endnote>
  <w:endnote w:type="continuationSeparator" w:id="0">
    <w:p w:rsidR="004563A9" w:rsidRDefault="004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A9" w:rsidRDefault="004563A9">
      <w:r>
        <w:separator/>
      </w:r>
    </w:p>
  </w:footnote>
  <w:footnote w:type="continuationSeparator" w:id="0">
    <w:p w:rsidR="004563A9" w:rsidRDefault="004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0A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50A71" w:rsidRPr="00E50A71" w:rsidRDefault="00E50A71" w:rsidP="00E50A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50A71">
                  <w:rPr>
                    <w:rFonts w:ascii="Arial" w:hAnsi="Arial" w:cs="Arial"/>
                    <w:b/>
                  </w:rPr>
                  <w:t>PROTOCOLO Nº: 08043/2013     DATA: 09/08/2013     HORA: 11:51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D1394"/>
    <w:rsid w:val="001E4855"/>
    <w:rsid w:val="001F688B"/>
    <w:rsid w:val="00293340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EAC"/>
    <w:rsid w:val="004563A9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621F0F"/>
    <w:rsid w:val="00651F00"/>
    <w:rsid w:val="00704FC4"/>
    <w:rsid w:val="00705ABB"/>
    <w:rsid w:val="00773705"/>
    <w:rsid w:val="00811CEF"/>
    <w:rsid w:val="00812C68"/>
    <w:rsid w:val="009243F0"/>
    <w:rsid w:val="00976D1B"/>
    <w:rsid w:val="009E6393"/>
    <w:rsid w:val="009E723E"/>
    <w:rsid w:val="009F0F86"/>
    <w:rsid w:val="009F196D"/>
    <w:rsid w:val="00A35AE9"/>
    <w:rsid w:val="00A63ED1"/>
    <w:rsid w:val="00A71CAF"/>
    <w:rsid w:val="00A9035B"/>
    <w:rsid w:val="00AE702A"/>
    <w:rsid w:val="00B20A97"/>
    <w:rsid w:val="00B86EC0"/>
    <w:rsid w:val="00BA60D3"/>
    <w:rsid w:val="00BB6A8E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62908"/>
    <w:rsid w:val="00D80DAF"/>
    <w:rsid w:val="00DC1B88"/>
    <w:rsid w:val="00DF26ED"/>
    <w:rsid w:val="00DF7DE2"/>
    <w:rsid w:val="00E17A24"/>
    <w:rsid w:val="00E35346"/>
    <w:rsid w:val="00E50A71"/>
    <w:rsid w:val="00E6387A"/>
    <w:rsid w:val="00E903BB"/>
    <w:rsid w:val="00EB7D7D"/>
    <w:rsid w:val="00ED3A8D"/>
    <w:rsid w:val="00EE7983"/>
    <w:rsid w:val="00EF4FD5"/>
    <w:rsid w:val="00F124A8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