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3EA0">
        <w:rPr>
          <w:rFonts w:ascii="Arial" w:hAnsi="Arial" w:cs="Arial"/>
        </w:rPr>
        <w:t>03347</w:t>
      </w:r>
      <w:r>
        <w:rPr>
          <w:rFonts w:ascii="Arial" w:hAnsi="Arial" w:cs="Arial"/>
        </w:rPr>
        <w:t>/</w:t>
      </w:r>
      <w:r w:rsidR="002B3EA0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46AB0" w:rsidRDefault="00746AB0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265B57">
      <w:pPr>
        <w:ind w:left="360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17C28">
        <w:rPr>
          <w:rFonts w:ascii="Arial" w:hAnsi="Arial" w:cs="Arial"/>
          <w:sz w:val="24"/>
          <w:szCs w:val="24"/>
        </w:rPr>
        <w:t xml:space="preserve">que promova a </w:t>
      </w:r>
      <w:r w:rsidR="00265B57">
        <w:rPr>
          <w:rFonts w:ascii="Arial" w:hAnsi="Arial" w:cs="Arial"/>
          <w:sz w:val="24"/>
          <w:szCs w:val="24"/>
        </w:rPr>
        <w:t xml:space="preserve">instalação de faixas de pedestres </w:t>
      </w:r>
      <w:r w:rsidR="00A80200">
        <w:rPr>
          <w:rFonts w:ascii="Arial" w:hAnsi="Arial" w:cs="Arial"/>
          <w:sz w:val="24"/>
          <w:szCs w:val="24"/>
        </w:rPr>
        <w:t xml:space="preserve">e placas de limite de velocidade </w:t>
      </w:r>
      <w:r w:rsidR="00265B57">
        <w:rPr>
          <w:rFonts w:ascii="Arial" w:hAnsi="Arial" w:cs="Arial"/>
          <w:sz w:val="24"/>
          <w:szCs w:val="24"/>
        </w:rPr>
        <w:t xml:space="preserve">na esquina que envolve </w:t>
      </w:r>
      <w:r w:rsidR="008E3E1D">
        <w:rPr>
          <w:rFonts w:ascii="Arial" w:hAnsi="Arial" w:cs="Arial"/>
          <w:sz w:val="24"/>
          <w:szCs w:val="24"/>
        </w:rPr>
        <w:t>as Ruas do Linho e Porto Alegre do bairro Jardim Perola</w:t>
      </w:r>
      <w:r w:rsidR="00265B57">
        <w:rPr>
          <w:rFonts w:ascii="Arial" w:hAnsi="Arial" w:cs="Arial"/>
          <w:sz w:val="24"/>
          <w:szCs w:val="24"/>
        </w:rPr>
        <w:t>.</w:t>
      </w:r>
    </w:p>
    <w:p w:rsidR="009A7C1A" w:rsidRDefault="008E3E1D" w:rsidP="008E3E1D">
      <w:pPr>
        <w:tabs>
          <w:tab w:val="left" w:pos="7263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46AB0" w:rsidRDefault="00746AB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46AB0" w:rsidRPr="00C355D1" w:rsidRDefault="00746AB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265B57" w:rsidRDefault="00D316E8" w:rsidP="009934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7C28">
        <w:rPr>
          <w:rFonts w:ascii="Arial" w:hAnsi="Arial" w:cs="Arial"/>
          <w:sz w:val="24"/>
          <w:szCs w:val="24"/>
        </w:rPr>
        <w:t>pr</w:t>
      </w:r>
      <w:r w:rsidR="003E40E5">
        <w:rPr>
          <w:rFonts w:ascii="Arial" w:hAnsi="Arial" w:cs="Arial"/>
          <w:sz w:val="24"/>
          <w:szCs w:val="24"/>
        </w:rPr>
        <w:t xml:space="preserve">omova a </w:t>
      </w:r>
      <w:r w:rsidR="00265B57">
        <w:rPr>
          <w:rFonts w:ascii="Arial" w:hAnsi="Arial" w:cs="Arial"/>
          <w:sz w:val="24"/>
          <w:szCs w:val="24"/>
        </w:rPr>
        <w:t xml:space="preserve">instalação de faixas </w:t>
      </w:r>
      <w:r w:rsidR="008E3E1D">
        <w:rPr>
          <w:rFonts w:ascii="Arial" w:hAnsi="Arial" w:cs="Arial"/>
          <w:sz w:val="24"/>
          <w:szCs w:val="24"/>
        </w:rPr>
        <w:t>de pedestres e placas de limite de velocidade na esquina que envolve as Ruas do Linho e Porto Alegre do bairro Jardim Perola</w:t>
      </w:r>
      <w:r w:rsidR="00265B57">
        <w:rPr>
          <w:rFonts w:ascii="Arial" w:hAnsi="Arial" w:cs="Arial"/>
          <w:sz w:val="24"/>
          <w:szCs w:val="24"/>
        </w:rPr>
        <w:t>, deste município.</w:t>
      </w:r>
    </w:p>
    <w:p w:rsidR="00265B57" w:rsidRDefault="00265B57" w:rsidP="009934E6">
      <w:pPr>
        <w:jc w:val="both"/>
        <w:rPr>
          <w:rFonts w:ascii="Arial" w:hAnsi="Arial" w:cs="Arial"/>
          <w:sz w:val="24"/>
          <w:szCs w:val="24"/>
        </w:rPr>
      </w:pPr>
    </w:p>
    <w:p w:rsidR="009934E6" w:rsidRDefault="009934E6" w:rsidP="009934E6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C28" w:rsidRPr="00517C28" w:rsidRDefault="001012C7" w:rsidP="00C92A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Conform</w:t>
      </w:r>
      <w:r w:rsidR="008E3E1D">
        <w:rPr>
          <w:rFonts w:ascii="Arial" w:hAnsi="Arial" w:cs="Arial"/>
          <w:sz w:val="23"/>
          <w:szCs w:val="23"/>
        </w:rPr>
        <w:t xml:space="preserve">e relatos dos moradores locais </w:t>
      </w:r>
      <w:r>
        <w:rPr>
          <w:rFonts w:ascii="Arial" w:hAnsi="Arial" w:cs="Arial"/>
          <w:sz w:val="23"/>
          <w:szCs w:val="23"/>
        </w:rPr>
        <w:t xml:space="preserve">faz se </w:t>
      </w:r>
      <w:r w:rsidR="008E3E1D">
        <w:rPr>
          <w:rFonts w:ascii="Arial" w:hAnsi="Arial" w:cs="Arial"/>
          <w:sz w:val="23"/>
          <w:szCs w:val="23"/>
        </w:rPr>
        <w:t>necessário</w:t>
      </w:r>
      <w:r>
        <w:rPr>
          <w:rFonts w:ascii="Arial" w:hAnsi="Arial" w:cs="Arial"/>
          <w:sz w:val="23"/>
          <w:szCs w:val="23"/>
        </w:rPr>
        <w:t xml:space="preserve"> a instalação de faixas de pedestres nos cruzamentos das ruas acima mencionadas</w:t>
      </w:r>
      <w:r w:rsidR="008E3E1D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 pelo motivo de se tratar de uma </w:t>
      </w:r>
      <w:r w:rsidR="008E3E1D">
        <w:rPr>
          <w:rFonts w:ascii="Arial" w:hAnsi="Arial" w:cs="Arial"/>
          <w:sz w:val="23"/>
          <w:szCs w:val="23"/>
        </w:rPr>
        <w:t xml:space="preserve">área </w:t>
      </w:r>
      <w:r>
        <w:rPr>
          <w:rFonts w:ascii="Arial" w:hAnsi="Arial" w:cs="Arial"/>
          <w:sz w:val="23"/>
          <w:szCs w:val="23"/>
        </w:rPr>
        <w:t>escola</w:t>
      </w:r>
      <w:r w:rsidR="008E3E1D">
        <w:rPr>
          <w:rFonts w:ascii="Arial" w:hAnsi="Arial" w:cs="Arial"/>
          <w:sz w:val="23"/>
          <w:szCs w:val="23"/>
        </w:rPr>
        <w:t xml:space="preserve">r </w:t>
      </w:r>
      <w:r>
        <w:rPr>
          <w:rFonts w:ascii="Arial" w:hAnsi="Arial" w:cs="Arial"/>
          <w:sz w:val="23"/>
          <w:szCs w:val="23"/>
        </w:rPr>
        <w:t xml:space="preserve">que tem uma grande </w:t>
      </w:r>
      <w:r w:rsidR="008E3E1D">
        <w:rPr>
          <w:rFonts w:ascii="Arial" w:hAnsi="Arial" w:cs="Arial"/>
          <w:sz w:val="23"/>
          <w:szCs w:val="23"/>
        </w:rPr>
        <w:t xml:space="preserve">fluxo </w:t>
      </w:r>
      <w:r>
        <w:rPr>
          <w:rFonts w:ascii="Arial" w:hAnsi="Arial" w:cs="Arial"/>
          <w:sz w:val="23"/>
          <w:szCs w:val="23"/>
        </w:rPr>
        <w:t xml:space="preserve">de alunos e </w:t>
      </w:r>
      <w:r w:rsidR="008E3E1D">
        <w:rPr>
          <w:rFonts w:ascii="Arial" w:hAnsi="Arial" w:cs="Arial"/>
          <w:sz w:val="23"/>
          <w:szCs w:val="23"/>
        </w:rPr>
        <w:t xml:space="preserve">um transito </w:t>
      </w:r>
      <w:r w:rsidR="00267CDF">
        <w:rPr>
          <w:rFonts w:ascii="Arial" w:hAnsi="Arial" w:cs="Arial"/>
          <w:sz w:val="23"/>
          <w:szCs w:val="23"/>
        </w:rPr>
        <w:t xml:space="preserve">intenso </w:t>
      </w:r>
      <w:r>
        <w:rPr>
          <w:rFonts w:ascii="Arial" w:hAnsi="Arial" w:cs="Arial"/>
          <w:sz w:val="23"/>
          <w:szCs w:val="23"/>
        </w:rPr>
        <w:t>de veículos, que coloca em risco todos que por ali transitam.</w:t>
      </w:r>
      <w:r w:rsidR="00517C28" w:rsidRPr="00517C28">
        <w:rPr>
          <w:rFonts w:ascii="Arial" w:hAnsi="Arial" w:cs="Arial"/>
          <w:sz w:val="24"/>
          <w:szCs w:val="24"/>
        </w:rPr>
        <w:t xml:space="preserve"> Necessita, com “urgência”, de </w:t>
      </w:r>
      <w:r>
        <w:rPr>
          <w:rFonts w:ascii="Arial" w:hAnsi="Arial" w:cs="Arial"/>
          <w:sz w:val="24"/>
          <w:szCs w:val="24"/>
        </w:rPr>
        <w:t>providencias.</w:t>
      </w:r>
    </w:p>
    <w:p w:rsidR="00517C28" w:rsidRPr="00C355D1" w:rsidRDefault="00517C2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0F76" w:rsidRDefault="00E70F76" w:rsidP="00B73CD1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E1D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3E1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81ED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4.05pt;margin-top:-.15pt;width:35.25pt;height:28.25pt;z-index:251657728">
            <v:imagedata r:id="rId7" o:title="Estrela do PT"/>
          </v:shape>
        </w:pict>
      </w:r>
      <w:r w:rsidR="00C5585A">
        <w:rPr>
          <w:rFonts w:ascii="Arial" w:hAnsi="Arial" w:cs="Arial"/>
          <w:b/>
          <w:sz w:val="24"/>
          <w:szCs w:val="24"/>
        </w:rPr>
        <w:t>António Pereira</w:t>
      </w:r>
    </w:p>
    <w:p w:rsidR="00C76B91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p w:rsidR="009934E6" w:rsidRDefault="009934E6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934E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AB" w:rsidRDefault="00F762AB">
      <w:r>
        <w:separator/>
      </w:r>
    </w:p>
  </w:endnote>
  <w:endnote w:type="continuationSeparator" w:id="0">
    <w:p w:rsidR="00F762AB" w:rsidRDefault="00F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AB" w:rsidRDefault="00F762AB">
      <w:r>
        <w:separator/>
      </w:r>
    </w:p>
  </w:footnote>
  <w:footnote w:type="continuationSeparator" w:id="0">
    <w:p w:rsidR="00F762AB" w:rsidRDefault="00F7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75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75FB" w:rsidRPr="00A875FB" w:rsidRDefault="00A875FB" w:rsidP="00A875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75FB">
                  <w:rPr>
                    <w:rFonts w:ascii="Arial" w:hAnsi="Arial" w:cs="Arial"/>
                    <w:b/>
                  </w:rPr>
                  <w:t>PROTOCOLO Nº: 05928/2013     DATA: 24/05/2013     HORA: 15:50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in;height:1in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ED9"/>
    <w:rsid w:val="000E1C82"/>
    <w:rsid w:val="000E2B26"/>
    <w:rsid w:val="001012C7"/>
    <w:rsid w:val="00187CB3"/>
    <w:rsid w:val="001B478A"/>
    <w:rsid w:val="001D1394"/>
    <w:rsid w:val="002409AD"/>
    <w:rsid w:val="00265B57"/>
    <w:rsid w:val="00267CDF"/>
    <w:rsid w:val="002B3EA0"/>
    <w:rsid w:val="002E5629"/>
    <w:rsid w:val="003322A7"/>
    <w:rsid w:val="0033648A"/>
    <w:rsid w:val="00373483"/>
    <w:rsid w:val="003801BE"/>
    <w:rsid w:val="003A3262"/>
    <w:rsid w:val="003D3AA8"/>
    <w:rsid w:val="003E40E5"/>
    <w:rsid w:val="003E412F"/>
    <w:rsid w:val="00454EAC"/>
    <w:rsid w:val="00466D3F"/>
    <w:rsid w:val="0049057E"/>
    <w:rsid w:val="004B57DB"/>
    <w:rsid w:val="004C67DE"/>
    <w:rsid w:val="004D49F7"/>
    <w:rsid w:val="00517C28"/>
    <w:rsid w:val="00526D15"/>
    <w:rsid w:val="00584877"/>
    <w:rsid w:val="005E1B86"/>
    <w:rsid w:val="006370ED"/>
    <w:rsid w:val="00661630"/>
    <w:rsid w:val="00705ABB"/>
    <w:rsid w:val="00746AB0"/>
    <w:rsid w:val="00775088"/>
    <w:rsid w:val="007A442F"/>
    <w:rsid w:val="00883223"/>
    <w:rsid w:val="008E3E1D"/>
    <w:rsid w:val="00923D7D"/>
    <w:rsid w:val="00945DC4"/>
    <w:rsid w:val="009934E6"/>
    <w:rsid w:val="009A7C1A"/>
    <w:rsid w:val="009E6BAE"/>
    <w:rsid w:val="009F196D"/>
    <w:rsid w:val="00A342EB"/>
    <w:rsid w:val="00A52AFE"/>
    <w:rsid w:val="00A71CAF"/>
    <w:rsid w:val="00A80200"/>
    <w:rsid w:val="00A875FB"/>
    <w:rsid w:val="00A9035B"/>
    <w:rsid w:val="00AD3F8F"/>
    <w:rsid w:val="00AE702A"/>
    <w:rsid w:val="00B056CE"/>
    <w:rsid w:val="00B52AAE"/>
    <w:rsid w:val="00B73CD1"/>
    <w:rsid w:val="00BF141E"/>
    <w:rsid w:val="00C5585A"/>
    <w:rsid w:val="00C5685D"/>
    <w:rsid w:val="00C76B91"/>
    <w:rsid w:val="00C92ACD"/>
    <w:rsid w:val="00CA57E1"/>
    <w:rsid w:val="00CC4990"/>
    <w:rsid w:val="00CD613B"/>
    <w:rsid w:val="00CF7F49"/>
    <w:rsid w:val="00D26CB3"/>
    <w:rsid w:val="00D316E8"/>
    <w:rsid w:val="00D83A67"/>
    <w:rsid w:val="00DE02AC"/>
    <w:rsid w:val="00DF40E1"/>
    <w:rsid w:val="00E70F76"/>
    <w:rsid w:val="00E903BB"/>
    <w:rsid w:val="00EA618A"/>
    <w:rsid w:val="00EB7D7D"/>
    <w:rsid w:val="00EE7983"/>
    <w:rsid w:val="00EF28A5"/>
    <w:rsid w:val="00F16623"/>
    <w:rsid w:val="00F474E7"/>
    <w:rsid w:val="00F762AB"/>
    <w:rsid w:val="00F8533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2A63F-003C-4E62-A2F4-36F90B9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