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B208A">
        <w:rPr>
          <w:rFonts w:ascii="Arial" w:hAnsi="Arial" w:cs="Arial"/>
        </w:rPr>
        <w:t>03397</w:t>
      </w:r>
      <w:r w:rsidRPr="00F75516">
        <w:rPr>
          <w:rFonts w:ascii="Arial" w:hAnsi="Arial" w:cs="Arial"/>
        </w:rPr>
        <w:t>/</w:t>
      </w:r>
      <w:r w:rsidR="00AB208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F427D9">
        <w:rPr>
          <w:rFonts w:ascii="Arial" w:hAnsi="Arial" w:cs="Arial"/>
          <w:sz w:val="22"/>
          <w:szCs w:val="22"/>
        </w:rPr>
        <w:t xml:space="preserve">Rua </w:t>
      </w:r>
      <w:r w:rsidR="00BE04E9">
        <w:rPr>
          <w:rFonts w:ascii="Arial" w:hAnsi="Arial" w:cs="Arial"/>
          <w:sz w:val="22"/>
          <w:szCs w:val="22"/>
        </w:rPr>
        <w:t>Argentina esquina com a Rua Venezuela</w:t>
      </w:r>
      <w:r w:rsidR="004A7FAC">
        <w:rPr>
          <w:rFonts w:ascii="Arial" w:hAnsi="Arial" w:cs="Arial"/>
          <w:sz w:val="22"/>
          <w:szCs w:val="22"/>
        </w:rPr>
        <w:t xml:space="preserve"> </w:t>
      </w:r>
      <w:r w:rsidRPr="0005601C">
        <w:rPr>
          <w:rFonts w:ascii="Arial" w:hAnsi="Arial" w:cs="Arial"/>
          <w:sz w:val="22"/>
          <w:szCs w:val="22"/>
        </w:rPr>
        <w:t xml:space="preserve">no bairro </w:t>
      </w:r>
      <w:r w:rsidR="00F427D9">
        <w:rPr>
          <w:rFonts w:ascii="Arial" w:hAnsi="Arial" w:cs="Arial"/>
          <w:sz w:val="22"/>
          <w:szCs w:val="22"/>
        </w:rPr>
        <w:t>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BE04E9" w:rsidRPr="00BE04E9">
        <w:rPr>
          <w:rFonts w:ascii="Arial" w:hAnsi="Arial" w:cs="Arial"/>
          <w:bCs/>
          <w:sz w:val="24"/>
          <w:szCs w:val="24"/>
        </w:rPr>
        <w:t>Rua Argentina esquina com a Rua Venezuela no bairro Sartori</w:t>
      </w:r>
      <w:r w:rsidR="00BE04E9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16715B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63EA">
        <w:rPr>
          <w:rFonts w:ascii="Arial" w:hAnsi="Arial" w:cs="Arial"/>
          <w:sz w:val="24"/>
          <w:szCs w:val="24"/>
        </w:rPr>
        <w:t>maio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CC" w:rsidRDefault="00033FCC">
      <w:r>
        <w:separator/>
      </w:r>
    </w:p>
  </w:endnote>
  <w:endnote w:type="continuationSeparator" w:id="0">
    <w:p w:rsidR="00033FCC" w:rsidRDefault="0003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CC" w:rsidRDefault="00033FCC">
      <w:r>
        <w:separator/>
      </w:r>
    </w:p>
  </w:footnote>
  <w:footnote w:type="continuationSeparator" w:id="0">
    <w:p w:rsidR="00033FCC" w:rsidRDefault="00033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79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79D4" w:rsidRPr="008079D4" w:rsidRDefault="008079D4" w:rsidP="008079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79D4">
                  <w:rPr>
                    <w:rFonts w:ascii="Arial" w:hAnsi="Arial" w:cs="Arial"/>
                    <w:b/>
                  </w:rPr>
                  <w:t>PROTOCOLO Nº: 06025/2013     DATA: 29/05/2013     HORA: 15:01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33FCC"/>
    <w:rsid w:val="0005601C"/>
    <w:rsid w:val="000D567C"/>
    <w:rsid w:val="0016715B"/>
    <w:rsid w:val="00171D43"/>
    <w:rsid w:val="001A0F92"/>
    <w:rsid w:val="001B478A"/>
    <w:rsid w:val="001D1394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512AC6"/>
    <w:rsid w:val="005E6283"/>
    <w:rsid w:val="00610FD3"/>
    <w:rsid w:val="00686043"/>
    <w:rsid w:val="006E63EA"/>
    <w:rsid w:val="00705ABB"/>
    <w:rsid w:val="008079D4"/>
    <w:rsid w:val="00914ADE"/>
    <w:rsid w:val="009535D6"/>
    <w:rsid w:val="009F10C8"/>
    <w:rsid w:val="009F196D"/>
    <w:rsid w:val="00A35AE9"/>
    <w:rsid w:val="00A71CAF"/>
    <w:rsid w:val="00A9035B"/>
    <w:rsid w:val="00AB208A"/>
    <w:rsid w:val="00AE702A"/>
    <w:rsid w:val="00BB1DD0"/>
    <w:rsid w:val="00BE04E9"/>
    <w:rsid w:val="00C11D9E"/>
    <w:rsid w:val="00CD613B"/>
    <w:rsid w:val="00CF7F49"/>
    <w:rsid w:val="00D05470"/>
    <w:rsid w:val="00D26CB3"/>
    <w:rsid w:val="00D638FA"/>
    <w:rsid w:val="00D72639"/>
    <w:rsid w:val="00E3484F"/>
    <w:rsid w:val="00E47463"/>
    <w:rsid w:val="00E903BB"/>
    <w:rsid w:val="00E93FA2"/>
    <w:rsid w:val="00EB7D7D"/>
    <w:rsid w:val="00EE7983"/>
    <w:rsid w:val="00F16623"/>
    <w:rsid w:val="00F31249"/>
    <w:rsid w:val="00F427D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