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11E5C">
        <w:rPr>
          <w:rFonts w:ascii="Arial" w:hAnsi="Arial" w:cs="Arial"/>
          <w:sz w:val="24"/>
          <w:szCs w:val="24"/>
        </w:rPr>
        <w:t>Estrada de acesso ao São Luís.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E5C" w:rsidRDefault="00A35AE9" w:rsidP="00111E5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F829CB">
        <w:rPr>
          <w:rFonts w:ascii="Arial" w:hAnsi="Arial" w:cs="Arial"/>
          <w:sz w:val="24"/>
          <w:szCs w:val="24"/>
        </w:rPr>
        <w:t xml:space="preserve">extensão da </w:t>
      </w:r>
      <w:r w:rsidR="00111E5C">
        <w:rPr>
          <w:rFonts w:ascii="Arial" w:hAnsi="Arial" w:cs="Arial"/>
          <w:sz w:val="24"/>
          <w:szCs w:val="24"/>
        </w:rPr>
        <w:t>Estrada de acesso ao São Luís.</w:t>
      </w:r>
    </w:p>
    <w:p w:rsidR="00EB0A8F" w:rsidRDefault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111E5C">
        <w:rPr>
          <w:rFonts w:ascii="Arial" w:hAnsi="Arial" w:cs="Arial"/>
          <w:sz w:val="24"/>
          <w:szCs w:val="24"/>
        </w:rPr>
        <w:t>estrada</w:t>
      </w:r>
      <w:bookmarkStart w:id="0" w:name="_GoBack"/>
      <w:bookmarkEnd w:id="0"/>
      <w:r w:rsidR="00EB0A8F">
        <w:rPr>
          <w:rFonts w:ascii="Arial" w:hAnsi="Arial" w:cs="Arial"/>
          <w:sz w:val="24"/>
          <w:szCs w:val="24"/>
        </w:rPr>
        <w:t xml:space="preserve"> está em más condições, dificultando os acessos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829CB">
        <w:rPr>
          <w:rFonts w:ascii="Arial" w:hAnsi="Arial" w:cs="Arial"/>
          <w:sz w:val="24"/>
          <w:szCs w:val="24"/>
        </w:rPr>
        <w:t>0</w:t>
      </w:r>
      <w:r w:rsidR="00EB0A8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829CB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5eb92d10b743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266630-818c-4f50-8b9d-34737be77941.png" Id="R1050adb718234a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266630-818c-4f50-8b9d-34737be77941.png" Id="R4b5eb92d10b743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C3CDE-00CE-4430-9ACF-608C51E8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109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2019-08-02T19:57:00Z</dcterms:modified>
</cp:coreProperties>
</file>