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três</w:t>
      </w:r>
      <w:r w:rsidR="00890035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>lâmpada</w:t>
      </w:r>
      <w:r w:rsidR="00890035">
        <w:rPr>
          <w:rFonts w:ascii="Arial" w:hAnsi="Arial" w:cs="Arial"/>
          <w:sz w:val="24"/>
          <w:szCs w:val="24"/>
        </w:rPr>
        <w:t>s</w:t>
      </w:r>
      <w:r w:rsidR="002222FC">
        <w:rPr>
          <w:rFonts w:ascii="Arial" w:hAnsi="Arial" w:cs="Arial"/>
          <w:sz w:val="24"/>
          <w:szCs w:val="24"/>
        </w:rPr>
        <w:t xml:space="preserve"> sequenciais,</w:t>
      </w:r>
      <w:r w:rsidR="00676A9B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</w:t>
      </w:r>
      <w:r w:rsidR="002222FC">
        <w:rPr>
          <w:rFonts w:ascii="Arial" w:hAnsi="Arial" w:cs="Arial"/>
          <w:sz w:val="24"/>
          <w:szCs w:val="24"/>
        </w:rPr>
        <w:t xml:space="preserve">Rua Ilda Heleno de Oliveira, defronte ao </w:t>
      </w:r>
      <w:r w:rsidR="00785F6D">
        <w:rPr>
          <w:rFonts w:ascii="Arial" w:hAnsi="Arial" w:cs="Arial"/>
          <w:sz w:val="24"/>
          <w:szCs w:val="24"/>
        </w:rPr>
        <w:t>B</w:t>
      </w:r>
      <w:r w:rsidR="002222FC">
        <w:rPr>
          <w:rFonts w:ascii="Arial" w:hAnsi="Arial" w:cs="Arial"/>
          <w:sz w:val="24"/>
          <w:szCs w:val="24"/>
        </w:rPr>
        <w:t>loco 80, no Conjunto Habitacional Roberto Romano.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DA1AA4">
        <w:rPr>
          <w:rFonts w:ascii="Arial" w:hAnsi="Arial" w:cs="Arial"/>
          <w:sz w:val="24"/>
          <w:szCs w:val="24"/>
        </w:rPr>
        <w:t xml:space="preserve">de três </w:t>
      </w:r>
      <w:r w:rsidR="00890035">
        <w:rPr>
          <w:rFonts w:ascii="Arial" w:hAnsi="Arial" w:cs="Arial"/>
          <w:sz w:val="24"/>
          <w:szCs w:val="24"/>
        </w:rPr>
        <w:t xml:space="preserve">lâmpadas na Rua </w:t>
      </w:r>
      <w:r w:rsidR="002222FC">
        <w:rPr>
          <w:rFonts w:ascii="Arial" w:hAnsi="Arial" w:cs="Arial"/>
          <w:sz w:val="24"/>
          <w:szCs w:val="24"/>
        </w:rPr>
        <w:t xml:space="preserve">Ilda Heleno de Oliveira, defronte ao </w:t>
      </w:r>
      <w:r w:rsidR="00785F6D">
        <w:rPr>
          <w:rFonts w:ascii="Arial" w:hAnsi="Arial" w:cs="Arial"/>
          <w:sz w:val="24"/>
          <w:szCs w:val="24"/>
        </w:rPr>
        <w:t>B</w:t>
      </w:r>
      <w:r w:rsidR="002222FC">
        <w:rPr>
          <w:rFonts w:ascii="Arial" w:hAnsi="Arial" w:cs="Arial"/>
          <w:sz w:val="24"/>
          <w:szCs w:val="24"/>
        </w:rPr>
        <w:t xml:space="preserve">loco 80, no Conjunto Habitacional Roberto Romano. 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222FC">
        <w:rPr>
          <w:rFonts w:ascii="Arial" w:hAnsi="Arial" w:cs="Arial"/>
          <w:sz w:val="24"/>
          <w:szCs w:val="24"/>
        </w:rPr>
        <w:t>a falta de iluminação nesse loca</w:t>
      </w:r>
      <w:r w:rsidR="00785F6D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2222FC">
        <w:rPr>
          <w:rFonts w:ascii="Arial" w:hAnsi="Arial" w:cs="Arial"/>
          <w:sz w:val="24"/>
          <w:szCs w:val="24"/>
        </w:rPr>
        <w:t xml:space="preserve"> está</w:t>
      </w:r>
      <w:r w:rsidR="00276625">
        <w:rPr>
          <w:rFonts w:ascii="Arial" w:hAnsi="Arial" w:cs="Arial"/>
          <w:sz w:val="24"/>
          <w:szCs w:val="24"/>
        </w:rPr>
        <w:t xml:space="preserve">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222FC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88ce0a76a942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2FC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85F6D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1A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3305b7-a712-4b11-852b-74496896d118.png" Id="R4a85c0be21ad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3305b7-a712-4b11-852b-74496896d118.png" Id="Ra688ce0a76a942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6830-79F4-40AA-AEA4-E4FB8C04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118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2014-10-17T18:19:00Z</cp:lastPrinted>
  <dcterms:created xsi:type="dcterms:W3CDTF">2014-01-16T16:53:00Z</dcterms:created>
  <dcterms:modified xsi:type="dcterms:W3CDTF">2019-07-12T11:41:00Z</dcterms:modified>
</cp:coreProperties>
</file>