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dedetização </w:t>
      </w:r>
      <w:r w:rsidR="005C72F3">
        <w:rPr>
          <w:rFonts w:ascii="Arial" w:hAnsi="Arial" w:cs="Arial"/>
          <w:sz w:val="24"/>
          <w:szCs w:val="24"/>
        </w:rPr>
        <w:t>contra moscas e pernilongos na Rua Maestro Lázaro Domingues na Vila Alves.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2F3" w:rsidRDefault="00A35AE9" w:rsidP="005C72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 dedetização contra moscas e pernilongos na Rua Maestro Lázaro Domingues na Vila Alves.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está havendo uma grande infestação de </w:t>
      </w:r>
      <w:r w:rsidR="005C72F3">
        <w:rPr>
          <w:rFonts w:ascii="Arial" w:hAnsi="Arial" w:cs="Arial"/>
          <w:sz w:val="24"/>
          <w:szCs w:val="24"/>
        </w:rPr>
        <w:t>moscas e pernilongos que estão</w:t>
      </w:r>
      <w:r w:rsidR="00C9614F">
        <w:rPr>
          <w:rFonts w:ascii="Arial" w:hAnsi="Arial" w:cs="Arial"/>
          <w:sz w:val="24"/>
          <w:szCs w:val="24"/>
        </w:rPr>
        <w:t xml:space="preserve"> causando transtornos e insegurança</w:t>
      </w:r>
      <w:r w:rsidR="00EC4D33">
        <w:rPr>
          <w:rFonts w:ascii="Arial" w:hAnsi="Arial" w:cs="Arial"/>
          <w:sz w:val="24"/>
          <w:szCs w:val="24"/>
        </w:rPr>
        <w:t xml:space="preserve"> em relação a transmissão da dengue zika e chikungunya</w:t>
      </w:r>
      <w:bookmarkStart w:id="0" w:name="_GoBack"/>
      <w:bookmarkEnd w:id="0"/>
      <w:r w:rsidR="00C9614F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04a84724ba46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2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2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c57925-ddcc-4653-82c1-9247a3234630.png" Id="R520a470efd94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c57925-ddcc-4653-82c1-9247a3234630.png" Id="R0104a84724ba46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6636-E7C4-4B80-AD71-10E4D67F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118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383</cp:revision>
  <cp:lastPrinted>2014-10-17T18:19:00Z</cp:lastPrinted>
  <dcterms:created xsi:type="dcterms:W3CDTF">2014-01-16T16:53:00Z</dcterms:created>
  <dcterms:modified xsi:type="dcterms:W3CDTF">2019-07-12T11:55:00Z</dcterms:modified>
</cp:coreProperties>
</file>