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2362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2019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795881" w:rsidP="00A35AE9">
      <w:pPr>
        <w:ind w:left="5040"/>
        <w:jc w:val="both"/>
        <w:rPr>
          <w:rFonts w:ascii="Arial" w:hAnsi="Arial" w:cs="Arial"/>
          <w:sz w:val="24"/>
          <w:szCs w:val="24"/>
        </w:rPr>
      </w:pPr>
      <w:bookmarkStart w:id="0" w:name="_GoBack"/>
      <w:proofErr w:type="gramStart"/>
      <w:r>
        <w:rPr>
          <w:rFonts w:ascii="Arial" w:hAnsi="Arial" w:cs="Arial"/>
          <w:sz w:val="24"/>
          <w:szCs w:val="24"/>
        </w:rPr>
        <w:t>Indica</w:t>
      </w:r>
      <w:r w:rsidR="00A35AE9" w:rsidRPr="00F75516">
        <w:rPr>
          <w:rFonts w:ascii="Arial" w:hAnsi="Arial" w:cs="Arial"/>
          <w:sz w:val="24"/>
          <w:szCs w:val="24"/>
        </w:rPr>
        <w:t xml:space="preserve"> ao Poder Executivo Mu</w:t>
      </w:r>
      <w:r w:rsidR="002A7FD0">
        <w:rPr>
          <w:rFonts w:ascii="Arial" w:hAnsi="Arial" w:cs="Arial"/>
          <w:sz w:val="24"/>
          <w:szCs w:val="24"/>
        </w:rPr>
        <w:t xml:space="preserve">nicipal </w:t>
      </w:r>
      <w:r w:rsidR="001334D4">
        <w:rPr>
          <w:rFonts w:ascii="Arial" w:hAnsi="Arial" w:cs="Arial"/>
          <w:sz w:val="24"/>
          <w:szCs w:val="24"/>
        </w:rPr>
        <w:t>operação ‘tapa-buracos”</w:t>
      </w:r>
      <w:proofErr w:type="gramEnd"/>
      <w:r w:rsidR="001334D4">
        <w:rPr>
          <w:rFonts w:ascii="Arial" w:hAnsi="Arial" w:cs="Arial"/>
          <w:sz w:val="24"/>
          <w:szCs w:val="24"/>
        </w:rPr>
        <w:t xml:space="preserve"> na</w:t>
      </w:r>
      <w:r w:rsidR="00B15FCA">
        <w:rPr>
          <w:rFonts w:ascii="Arial" w:hAnsi="Arial" w:cs="Arial"/>
          <w:sz w:val="24"/>
          <w:szCs w:val="24"/>
        </w:rPr>
        <w:t xml:space="preserve"> Rua </w:t>
      </w:r>
      <w:r w:rsidR="00B6143A">
        <w:rPr>
          <w:rFonts w:ascii="Arial" w:hAnsi="Arial" w:cs="Arial"/>
          <w:sz w:val="24"/>
          <w:szCs w:val="24"/>
        </w:rPr>
        <w:t>Espanha</w:t>
      </w:r>
      <w:r w:rsidR="00214CD3">
        <w:rPr>
          <w:rFonts w:ascii="Arial" w:hAnsi="Arial" w:cs="Arial"/>
          <w:sz w:val="24"/>
          <w:szCs w:val="24"/>
        </w:rPr>
        <w:t xml:space="preserve">, </w:t>
      </w:r>
      <w:r w:rsidR="004D63D2">
        <w:rPr>
          <w:rFonts w:ascii="Arial" w:hAnsi="Arial" w:cs="Arial"/>
          <w:sz w:val="24"/>
          <w:szCs w:val="24"/>
        </w:rPr>
        <w:t xml:space="preserve">próximo </w:t>
      </w:r>
      <w:r w:rsidR="004817A7">
        <w:rPr>
          <w:rFonts w:ascii="Arial" w:hAnsi="Arial" w:cs="Arial"/>
          <w:sz w:val="24"/>
          <w:szCs w:val="24"/>
        </w:rPr>
        <w:t>a</w:t>
      </w:r>
      <w:r w:rsidR="004D63D2">
        <w:rPr>
          <w:rFonts w:ascii="Arial" w:hAnsi="Arial" w:cs="Arial"/>
          <w:sz w:val="24"/>
          <w:szCs w:val="24"/>
        </w:rPr>
        <w:t>o nº 1000</w:t>
      </w:r>
      <w:r w:rsidR="001334D4">
        <w:rPr>
          <w:rFonts w:ascii="Arial" w:hAnsi="Arial" w:cs="Arial"/>
          <w:sz w:val="24"/>
          <w:szCs w:val="24"/>
        </w:rPr>
        <w:t>,</w:t>
      </w:r>
      <w:r w:rsidR="00236039">
        <w:rPr>
          <w:rFonts w:ascii="Arial" w:hAnsi="Arial" w:cs="Arial"/>
          <w:sz w:val="24"/>
          <w:szCs w:val="24"/>
        </w:rPr>
        <w:t xml:space="preserve"> </w:t>
      </w:r>
      <w:r w:rsidR="00387EE1">
        <w:rPr>
          <w:rFonts w:ascii="Arial" w:hAnsi="Arial" w:cs="Arial"/>
          <w:sz w:val="24"/>
          <w:szCs w:val="24"/>
        </w:rPr>
        <w:t>n</w:t>
      </w:r>
      <w:r w:rsidR="00A35AE9" w:rsidRPr="00F75516">
        <w:rPr>
          <w:rFonts w:ascii="Arial" w:hAnsi="Arial" w:cs="Arial"/>
          <w:sz w:val="24"/>
          <w:szCs w:val="24"/>
        </w:rPr>
        <w:t xml:space="preserve">o bairro Jardim </w:t>
      </w:r>
      <w:r w:rsidR="001334D4">
        <w:rPr>
          <w:rFonts w:ascii="Arial" w:hAnsi="Arial" w:cs="Arial"/>
          <w:sz w:val="24"/>
          <w:szCs w:val="24"/>
        </w:rPr>
        <w:t>Europa</w:t>
      </w:r>
      <w:r w:rsidR="00A35AE9" w:rsidRPr="00F75516">
        <w:rPr>
          <w:rFonts w:ascii="Arial" w:hAnsi="Arial" w:cs="Arial"/>
          <w:sz w:val="24"/>
          <w:szCs w:val="24"/>
        </w:rPr>
        <w:t xml:space="preserve">. </w:t>
      </w:r>
    </w:p>
    <w:p w:rsidR="00A35AE9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bookmarkEnd w:id="0"/>
    <w:p w:rsidR="004817A7" w:rsidRPr="00F75516" w:rsidRDefault="004817A7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214CD3" w:rsidRDefault="00A35AE9" w:rsidP="00214CD3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</w:t>
      </w:r>
      <w:r w:rsidR="00387EE1">
        <w:rPr>
          <w:rFonts w:ascii="Arial" w:hAnsi="Arial" w:cs="Arial"/>
          <w:bCs/>
          <w:sz w:val="24"/>
          <w:szCs w:val="24"/>
        </w:rPr>
        <w:t>indicar</w:t>
      </w:r>
      <w:r w:rsidRPr="00F75516">
        <w:rPr>
          <w:rFonts w:ascii="Arial" w:hAnsi="Arial" w:cs="Arial"/>
          <w:bCs/>
          <w:sz w:val="24"/>
          <w:szCs w:val="24"/>
        </w:rPr>
        <w:t xml:space="preserve"> que, por intermédio do Setor competente, seja executada operação “tapa-buracos”</w:t>
      </w:r>
      <w:r w:rsidR="00B6143A" w:rsidRPr="00B6143A">
        <w:rPr>
          <w:rFonts w:ascii="Arial" w:hAnsi="Arial" w:cs="Arial"/>
          <w:sz w:val="24"/>
          <w:szCs w:val="24"/>
        </w:rPr>
        <w:t xml:space="preserve"> </w:t>
      </w:r>
      <w:r w:rsidR="004817A7" w:rsidRPr="004817A7">
        <w:rPr>
          <w:rFonts w:ascii="Arial" w:hAnsi="Arial" w:cs="Arial"/>
          <w:sz w:val="24"/>
          <w:szCs w:val="24"/>
        </w:rPr>
        <w:t xml:space="preserve">na Rua Espanha, próximo Ao nº 1000, no bairro Jardim Europa. </w:t>
      </w:r>
    </w:p>
    <w:p w:rsidR="004817A7" w:rsidRPr="00214CD3" w:rsidRDefault="004817A7" w:rsidP="00214CD3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pStyle w:val="Recuodecorpodetexto2"/>
        <w:rPr>
          <w:rFonts w:ascii="Arial" w:hAnsi="Arial" w:cs="Arial"/>
        </w:rPr>
      </w:pPr>
      <w:r w:rsidRPr="00F75516">
        <w:rPr>
          <w:rFonts w:ascii="Arial" w:hAnsi="Arial" w:cs="Arial"/>
        </w:rPr>
        <w:t>Conforme visita realizada “</w:t>
      </w:r>
      <w:r w:rsidRPr="00F75516">
        <w:rPr>
          <w:rFonts w:ascii="Arial" w:hAnsi="Arial" w:cs="Arial"/>
          <w:i/>
        </w:rPr>
        <w:t>in loco</w:t>
      </w:r>
      <w:r w:rsidRPr="00F75516">
        <w:rPr>
          <w:rFonts w:ascii="Arial" w:hAnsi="Arial" w:cs="Arial"/>
        </w:rPr>
        <w:t xml:space="preserve">”, este vereador pôde constatar o estado de degradação da </w:t>
      </w:r>
      <w:r>
        <w:rPr>
          <w:rFonts w:ascii="Arial" w:hAnsi="Arial" w:cs="Arial"/>
        </w:rPr>
        <w:t>malha</w:t>
      </w:r>
      <w:r w:rsidRPr="00F75516">
        <w:rPr>
          <w:rFonts w:ascii="Arial" w:hAnsi="Arial" w:cs="Arial"/>
        </w:rPr>
        <w:t xml:space="preserve"> asfáltica da referida via pública, fato este que prejudica as condições de tráfego e potencializa a ocorrência de acidentes, bem como o surgimento de avarias nos veículos automotores que por esta via </w:t>
      </w:r>
      <w:r>
        <w:rPr>
          <w:rFonts w:ascii="Arial" w:hAnsi="Arial" w:cs="Arial"/>
        </w:rPr>
        <w:t xml:space="preserve">diariamente </w:t>
      </w:r>
      <w:r w:rsidRPr="00F75516">
        <w:rPr>
          <w:rFonts w:ascii="Arial" w:hAnsi="Arial" w:cs="Arial"/>
        </w:rPr>
        <w:t xml:space="preserve">trafegam.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2A7FD0" w:rsidRPr="00F75516" w:rsidRDefault="002A7FD0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Plenário “Dr. Tancredo Neves”, em</w:t>
      </w:r>
      <w:r w:rsidR="00B15FCA">
        <w:rPr>
          <w:rFonts w:ascii="Arial" w:hAnsi="Arial" w:cs="Arial"/>
          <w:sz w:val="24"/>
          <w:szCs w:val="24"/>
        </w:rPr>
        <w:t xml:space="preserve"> </w:t>
      </w:r>
      <w:r w:rsidR="00B6143A">
        <w:rPr>
          <w:rFonts w:ascii="Arial" w:hAnsi="Arial" w:cs="Arial"/>
          <w:sz w:val="24"/>
          <w:szCs w:val="24"/>
        </w:rPr>
        <w:t xml:space="preserve">12 de julho </w:t>
      </w:r>
      <w:r w:rsidR="00B15FCA">
        <w:rPr>
          <w:rFonts w:ascii="Arial" w:hAnsi="Arial" w:cs="Arial"/>
          <w:sz w:val="24"/>
          <w:szCs w:val="24"/>
        </w:rPr>
        <w:t>de 2019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387EE1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Carlos Fontes</w:t>
      </w:r>
    </w:p>
    <w:p w:rsidR="00A35AE9" w:rsidRPr="00F75516" w:rsidRDefault="00A35AE9" w:rsidP="00A35AE9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9F196D" w:rsidRPr="00CF7F49" w:rsidRDefault="009F196D" w:rsidP="00CF7F49">
      <w:pPr>
        <w:rPr>
          <w:rFonts w:ascii="Bookman Old Style" w:hAnsi="Bookman Old Style"/>
          <w:sz w:val="22"/>
          <w:szCs w:val="22"/>
        </w:rPr>
      </w:pPr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A61F5" w:rsidRDefault="00DA61F5">
      <w:r>
        <w:separator/>
      </w:r>
    </w:p>
  </w:endnote>
  <w:endnote w:type="continuationSeparator" w:id="0">
    <w:p w:rsidR="00DA61F5" w:rsidRDefault="00DA61F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A61F5" w:rsidRDefault="00DA61F5">
      <w:r>
        <w:separator/>
      </w:r>
    </w:p>
  </w:footnote>
  <w:footnote w:type="continuationSeparator" w:id="0">
    <w:p w:rsidR="00DA61F5" w:rsidRDefault="00DA61F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387EE1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3645" cy="124904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3645" cy="12490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387EE1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35pt;height:98.3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" filled="f" strokecolor="white">
              <v:textbox style="mso-fit-shape-to-text:t">
                <w:txbxContent>
                  <w:p w:rsidR="00AE702A" w:rsidRDefault="00387EE1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01ce917095ad4e5b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45E5C"/>
    <w:rsid w:val="000D567C"/>
    <w:rsid w:val="001334D4"/>
    <w:rsid w:val="001651F3"/>
    <w:rsid w:val="001A79F8"/>
    <w:rsid w:val="001B478A"/>
    <w:rsid w:val="001D1394"/>
    <w:rsid w:val="00214CD3"/>
    <w:rsid w:val="00236039"/>
    <w:rsid w:val="002A7FD0"/>
    <w:rsid w:val="0033648A"/>
    <w:rsid w:val="00373483"/>
    <w:rsid w:val="00387EE1"/>
    <w:rsid w:val="00395396"/>
    <w:rsid w:val="003D3AA8"/>
    <w:rsid w:val="00430EF9"/>
    <w:rsid w:val="00442187"/>
    <w:rsid w:val="00454EAC"/>
    <w:rsid w:val="004817A7"/>
    <w:rsid w:val="0049057E"/>
    <w:rsid w:val="004A0536"/>
    <w:rsid w:val="004B57DB"/>
    <w:rsid w:val="004C67DE"/>
    <w:rsid w:val="004D63D2"/>
    <w:rsid w:val="00517A50"/>
    <w:rsid w:val="00547FDA"/>
    <w:rsid w:val="005910A7"/>
    <w:rsid w:val="005C4956"/>
    <w:rsid w:val="00705ABB"/>
    <w:rsid w:val="00795881"/>
    <w:rsid w:val="00843502"/>
    <w:rsid w:val="00970AE9"/>
    <w:rsid w:val="009F196D"/>
    <w:rsid w:val="00A35AE9"/>
    <w:rsid w:val="00A65143"/>
    <w:rsid w:val="00A71CAF"/>
    <w:rsid w:val="00A9035B"/>
    <w:rsid w:val="00AE702A"/>
    <w:rsid w:val="00B15FCA"/>
    <w:rsid w:val="00B6143A"/>
    <w:rsid w:val="00BE498C"/>
    <w:rsid w:val="00C77BB7"/>
    <w:rsid w:val="00CC6C85"/>
    <w:rsid w:val="00CD613B"/>
    <w:rsid w:val="00CE75AA"/>
    <w:rsid w:val="00CF27E1"/>
    <w:rsid w:val="00CF7F49"/>
    <w:rsid w:val="00D26CB3"/>
    <w:rsid w:val="00DA61F5"/>
    <w:rsid w:val="00E903BB"/>
    <w:rsid w:val="00EB7D7D"/>
    <w:rsid w:val="00EE7983"/>
    <w:rsid w:val="00F16623"/>
    <w:rsid w:val="00F73A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fa2cbf4d-536a-4d03-b988-6a5af08aafb6.png" Id="Racd8ddd785ea4c4b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fa2cbf4d-536a-4d03-b988-6a5af08aafb6.png" Id="R01ce917095ad4e5b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137</Words>
  <Characters>742</Characters>
  <Application>Microsoft Office Word</Application>
  <DocSecurity>0</DocSecurity>
  <Lines>6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Títulos</vt:lpstr>
      </vt:variant>
      <vt:variant>
        <vt:i4>3</vt:i4>
      </vt:variant>
    </vt:vector>
  </HeadingPairs>
  <TitlesOfParts>
    <vt:vector size="4" baseType="lpstr">
      <vt:lpstr/>
      <vt:lpstr>Plenário “Dr. Tancredo Neves”, em 12 de julho de 2019.</vt:lpstr>
      <vt:lpstr>Carlos Fontes</vt:lpstr>
      <vt:lpstr>-vereador-</vt:lpstr>
    </vt:vector>
  </TitlesOfParts>
  <Company>Organização não conhecida</Company>
  <LinksUpToDate>false</LinksUpToDate>
  <CharactersWithSpaces>878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Eliana Sanches Mascarenhas</cp:lastModifiedBy>
  <cp:revision>5</cp:revision>
  <cp:lastPrinted>2013-01-24T12:50:00Z</cp:lastPrinted>
  <dcterms:created xsi:type="dcterms:W3CDTF">2019-07-12T13:08:00Z</dcterms:created>
  <dcterms:modified xsi:type="dcterms:W3CDTF">2019-07-12T13:28:00Z</dcterms:modified>
</cp:coreProperties>
</file>