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AB051B">
        <w:rPr>
          <w:rFonts w:ascii="Arial" w:hAnsi="Arial" w:cs="Arial"/>
        </w:rPr>
        <w:t>03498</w:t>
      </w:r>
      <w:r w:rsidRPr="00F75516">
        <w:rPr>
          <w:rFonts w:ascii="Arial" w:hAnsi="Arial" w:cs="Arial"/>
        </w:rPr>
        <w:t>/</w:t>
      </w:r>
      <w:r w:rsidR="00AB051B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Default="00A35AE9" w:rsidP="00A3153C">
      <w:pPr>
        <w:ind w:left="5040"/>
        <w:jc w:val="both"/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>proceder a operação tapa-buraco na</w:t>
      </w:r>
      <w:r w:rsidR="00DB47DA">
        <w:rPr>
          <w:rFonts w:ascii="Arial" w:hAnsi="Arial" w:cs="Arial"/>
          <w:sz w:val="24"/>
          <w:szCs w:val="24"/>
        </w:rPr>
        <w:t xml:space="preserve"> Rua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DB47DA">
        <w:rPr>
          <w:rFonts w:ascii="Arial" w:hAnsi="Arial" w:cs="Arial"/>
          <w:sz w:val="24"/>
          <w:szCs w:val="24"/>
        </w:rPr>
        <w:t>Victorino Fregulha defronte ao Bloco</w:t>
      </w:r>
      <w:r w:rsidR="00A3153C">
        <w:rPr>
          <w:rFonts w:ascii="Arial" w:hAnsi="Arial" w:cs="Arial"/>
          <w:sz w:val="24"/>
          <w:szCs w:val="24"/>
        </w:rPr>
        <w:t xml:space="preserve"> n° </w:t>
      </w:r>
      <w:r w:rsidR="00D951FB">
        <w:rPr>
          <w:rFonts w:ascii="Arial" w:hAnsi="Arial" w:cs="Arial"/>
          <w:sz w:val="24"/>
          <w:szCs w:val="24"/>
        </w:rPr>
        <w:t>3</w:t>
      </w:r>
      <w:r w:rsidR="00DB47DA">
        <w:rPr>
          <w:rFonts w:ascii="Arial" w:hAnsi="Arial" w:cs="Arial"/>
          <w:sz w:val="24"/>
          <w:szCs w:val="24"/>
        </w:rPr>
        <w:t>0</w:t>
      </w:r>
      <w:r w:rsidR="00D951FB">
        <w:rPr>
          <w:rFonts w:ascii="Arial" w:hAnsi="Arial" w:cs="Arial"/>
          <w:sz w:val="24"/>
          <w:szCs w:val="24"/>
        </w:rPr>
        <w:t xml:space="preserve">, </w:t>
      </w:r>
      <w:r w:rsidR="00A3153C">
        <w:rPr>
          <w:rFonts w:ascii="Arial" w:hAnsi="Arial" w:cs="Arial"/>
          <w:sz w:val="24"/>
          <w:szCs w:val="24"/>
        </w:rPr>
        <w:t>foto 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A3153C">
        <w:rPr>
          <w:rFonts w:ascii="Arial" w:hAnsi="Arial" w:cs="Arial"/>
          <w:sz w:val="24"/>
          <w:szCs w:val="24"/>
        </w:rPr>
        <w:t xml:space="preserve">proceder a operação tapa-buraco </w:t>
      </w:r>
      <w:r w:rsidR="00DB47DA">
        <w:rPr>
          <w:rFonts w:ascii="Arial" w:hAnsi="Arial" w:cs="Arial"/>
          <w:sz w:val="24"/>
          <w:szCs w:val="24"/>
        </w:rPr>
        <w:t xml:space="preserve">na Rua Victorino Fregulha defronte ao Bloco n° </w:t>
      </w:r>
      <w:r w:rsidR="00D951FB">
        <w:rPr>
          <w:rFonts w:ascii="Arial" w:hAnsi="Arial" w:cs="Arial"/>
          <w:sz w:val="24"/>
          <w:szCs w:val="24"/>
        </w:rPr>
        <w:t>30.</w:t>
      </w:r>
    </w:p>
    <w:p w:rsidR="00A35AE9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Os moradores desta região procuraram por este Vereador solicitando esta providência, p</w:t>
      </w:r>
      <w:r w:rsidR="00A3153C">
        <w:rPr>
          <w:rFonts w:ascii="Arial" w:hAnsi="Arial" w:cs="Arial"/>
          <w:sz w:val="24"/>
          <w:szCs w:val="24"/>
        </w:rPr>
        <w:t>ois existe um buraco, causando transtornos e perigo aos usuários do local.</w:t>
      </w:r>
    </w:p>
    <w:p w:rsidR="00D951FB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D951FB" w:rsidRPr="00B8090C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D951FB" w:rsidRPr="00B8090C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A3153C">
        <w:rPr>
          <w:rFonts w:ascii="Arial" w:hAnsi="Arial" w:cs="Arial"/>
          <w:sz w:val="24"/>
          <w:szCs w:val="24"/>
        </w:rPr>
        <w:t xml:space="preserve"> 0</w:t>
      </w:r>
      <w:r w:rsidR="00D951FB">
        <w:rPr>
          <w:rFonts w:ascii="Arial" w:hAnsi="Arial" w:cs="Arial"/>
          <w:sz w:val="24"/>
          <w:szCs w:val="24"/>
        </w:rPr>
        <w:t xml:space="preserve">5 de junho </w:t>
      </w:r>
      <w:r w:rsidRPr="00194042">
        <w:rPr>
          <w:rFonts w:ascii="Arial" w:hAnsi="Arial" w:cs="Arial"/>
          <w:sz w:val="24"/>
          <w:szCs w:val="24"/>
        </w:rPr>
        <w:t>de 2013.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 xml:space="preserve">Anexo: </w:t>
      </w:r>
    </w:p>
    <w:p w:rsidR="00A3153C" w:rsidRDefault="00D951FB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38.3pt;margin-top:5.1pt;width:393.4pt;height:187.7pt;z-index:251658752">
            <v:imagedata r:id="rId7" o:title="DSC00732" croptop="16842f" cropbottom="23346f" cropleft="7859f" cropright="18009f"/>
          </v:shape>
        </w:pict>
      </w: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D951FB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7" type="#_x0000_t75" style="position:absolute;margin-left:38.3pt;margin-top:334.1pt;width:398.35pt;height:200.15pt;z-index:251657728">
            <v:imagedata r:id="rId8" o:title="DSC00735" croptop="12510f" cropbottom="28593f" cropleft="30019f"/>
          </v:shape>
        </w:pict>
      </w:r>
      <w:r>
        <w:rPr>
          <w:noProof/>
        </w:rPr>
        <w:pict>
          <v:shape id="_x0000_s1026" type="#_x0000_t75" style="position:absolute;margin-left:38.3pt;margin-top:138pt;width:393.4pt;height:181.4pt;z-index:251656704">
            <v:imagedata r:id="rId9" o:title="DSC00731" croptop="17181f" cropbottom="10743f" cropleft="11884f" cropright="10265f"/>
          </v:shape>
        </w:pict>
      </w:r>
    </w:p>
    <w:sectPr w:rsidR="00A3153C" w:rsidSect="00194042">
      <w:headerReference w:type="default" r:id="rId10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1B13" w:rsidRDefault="00F11B13">
      <w:r>
        <w:separator/>
      </w:r>
    </w:p>
  </w:endnote>
  <w:endnote w:type="continuationSeparator" w:id="0">
    <w:p w:rsidR="00F11B13" w:rsidRDefault="00F11B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1B13" w:rsidRDefault="00F11B13">
      <w:r>
        <w:separator/>
      </w:r>
    </w:p>
  </w:footnote>
  <w:footnote w:type="continuationSeparator" w:id="0">
    <w:p w:rsidR="00F11B13" w:rsidRDefault="00F11B1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875505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875505" w:rsidRPr="00875505" w:rsidRDefault="00875505" w:rsidP="00875505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875505">
                  <w:rPr>
                    <w:rFonts w:ascii="Arial" w:hAnsi="Arial" w:cs="Arial"/>
                    <w:b/>
                  </w:rPr>
                  <w:t>PROTOCOLO Nº: 06223/2013     DATA: 06/06/2013     HORA: 15:48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35pt;height:89.7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94042"/>
    <w:rsid w:val="001B478A"/>
    <w:rsid w:val="001D1394"/>
    <w:rsid w:val="0033648A"/>
    <w:rsid w:val="00373483"/>
    <w:rsid w:val="003D3AA8"/>
    <w:rsid w:val="00450C39"/>
    <w:rsid w:val="00454EAC"/>
    <w:rsid w:val="00487FAE"/>
    <w:rsid w:val="0049057E"/>
    <w:rsid w:val="004B57DB"/>
    <w:rsid w:val="004C67DE"/>
    <w:rsid w:val="004F6411"/>
    <w:rsid w:val="006325F3"/>
    <w:rsid w:val="006A4AF2"/>
    <w:rsid w:val="00705ABB"/>
    <w:rsid w:val="00765C63"/>
    <w:rsid w:val="008313AF"/>
    <w:rsid w:val="0086163A"/>
    <w:rsid w:val="00875505"/>
    <w:rsid w:val="009F196D"/>
    <w:rsid w:val="00A3153C"/>
    <w:rsid w:val="00A35AE9"/>
    <w:rsid w:val="00A71CAF"/>
    <w:rsid w:val="00A9035B"/>
    <w:rsid w:val="00AB051B"/>
    <w:rsid w:val="00AE702A"/>
    <w:rsid w:val="00B8090C"/>
    <w:rsid w:val="00CD613B"/>
    <w:rsid w:val="00CF7F49"/>
    <w:rsid w:val="00D26CB3"/>
    <w:rsid w:val="00D951FB"/>
    <w:rsid w:val="00DB47DA"/>
    <w:rsid w:val="00E5260C"/>
    <w:rsid w:val="00E903BB"/>
    <w:rsid w:val="00EB7D7D"/>
    <w:rsid w:val="00EE7983"/>
    <w:rsid w:val="00EF751A"/>
    <w:rsid w:val="00F11B13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130</Words>
  <Characters>707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