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E0" w:rsidRPr="00C355D1" w:rsidRDefault="00FE71E0" w:rsidP="00CB22ED">
      <w:pPr>
        <w:pStyle w:val="Ttulo"/>
        <w:rPr>
          <w:rFonts w:ascii="Arial" w:hAnsi="Arial" w:cs="Arial"/>
        </w:rPr>
      </w:pPr>
      <w:r>
        <w:rPr>
          <w:rFonts w:ascii="Arial" w:hAnsi="Arial" w:cs="Arial"/>
        </w:rPr>
        <w:t>REQUERIMENTO</w:t>
      </w:r>
      <w:r w:rsidRPr="00C355D1">
        <w:rPr>
          <w:rFonts w:ascii="Arial" w:hAnsi="Arial" w:cs="Arial"/>
        </w:rPr>
        <w:t xml:space="preserve"> Nº </w:t>
      </w:r>
      <w:r>
        <w:rPr>
          <w:rFonts w:ascii="Arial" w:hAnsi="Arial" w:cs="Arial"/>
        </w:rPr>
        <w:t>435</w:t>
      </w:r>
      <w:r w:rsidRPr="00C355D1">
        <w:rPr>
          <w:rFonts w:ascii="Arial" w:hAnsi="Arial" w:cs="Arial"/>
        </w:rPr>
        <w:t>/</w:t>
      </w:r>
      <w:r>
        <w:rPr>
          <w:rFonts w:ascii="Arial" w:hAnsi="Arial" w:cs="Arial"/>
        </w:rPr>
        <w:t>2019</w:t>
      </w:r>
    </w:p>
    <w:p w:rsidR="00FE71E0" w:rsidRPr="00073EBB" w:rsidRDefault="00FE71E0" w:rsidP="00C23E26">
      <w:pPr>
        <w:pStyle w:val="Partesuperior-zdoformulrio"/>
        <w:jc w:val="both"/>
      </w:pPr>
      <w:r w:rsidRPr="00C355D1">
        <w:rPr>
          <w:b/>
          <w:sz w:val="24"/>
          <w:szCs w:val="24"/>
          <w:u w:val="single"/>
        </w:rPr>
        <w:t xml:space="preserve"> </w:t>
      </w:r>
      <w:r w:rsidRPr="00073EBB">
        <w:t>Parte superior do formulário</w:t>
      </w:r>
    </w:p>
    <w:p w:rsidR="00FE71E0" w:rsidRDefault="00FE71E0" w:rsidP="00C23E26">
      <w:pPr>
        <w:ind w:left="5040"/>
        <w:jc w:val="both"/>
        <w:rPr>
          <w:rFonts w:ascii="Arial" w:hAnsi="Arial" w:cs="Arial"/>
          <w:sz w:val="24"/>
          <w:szCs w:val="24"/>
        </w:rPr>
      </w:pPr>
    </w:p>
    <w:p w:rsidR="00CB22ED" w:rsidRDefault="00CB22ED" w:rsidP="00C23E26">
      <w:pPr>
        <w:ind w:left="5040"/>
        <w:jc w:val="both"/>
        <w:rPr>
          <w:rFonts w:ascii="Arial" w:hAnsi="Arial" w:cs="Arial"/>
          <w:sz w:val="24"/>
          <w:szCs w:val="24"/>
        </w:rPr>
      </w:pPr>
    </w:p>
    <w:p w:rsidR="00BE5F48" w:rsidRDefault="007C306A" w:rsidP="00C23E26">
      <w:pPr>
        <w:ind w:left="5040"/>
        <w:jc w:val="both"/>
        <w:rPr>
          <w:rFonts w:ascii="Arial" w:hAnsi="Arial" w:cs="Arial"/>
          <w:sz w:val="24"/>
          <w:szCs w:val="24"/>
        </w:rPr>
      </w:pPr>
      <w:bookmarkStart w:id="0" w:name="_GoBack"/>
      <w:r>
        <w:rPr>
          <w:rFonts w:ascii="Arial" w:hAnsi="Arial" w:cs="Arial"/>
          <w:sz w:val="24"/>
          <w:szCs w:val="24"/>
        </w:rPr>
        <w:t>Requer informações quanto ao serviço de transporte de servidores</w:t>
      </w:r>
      <w:r w:rsidR="00CC00F7">
        <w:rPr>
          <w:rFonts w:ascii="Arial" w:hAnsi="Arial" w:cs="Arial"/>
          <w:sz w:val="24"/>
          <w:szCs w:val="24"/>
        </w:rPr>
        <w:t xml:space="preserve"> público da garagem m</w:t>
      </w:r>
      <w:r>
        <w:rPr>
          <w:rFonts w:ascii="Arial" w:hAnsi="Arial" w:cs="Arial"/>
          <w:sz w:val="24"/>
          <w:szCs w:val="24"/>
        </w:rPr>
        <w:t>unicipal, conforme especifica</w:t>
      </w:r>
      <w:r w:rsidR="004E6D2E">
        <w:rPr>
          <w:rFonts w:ascii="Arial" w:hAnsi="Arial" w:cs="Arial"/>
          <w:sz w:val="24"/>
          <w:szCs w:val="24"/>
        </w:rPr>
        <w:t>.</w:t>
      </w:r>
    </w:p>
    <w:p w:rsidR="00CC00F7" w:rsidRDefault="00CC00F7" w:rsidP="00C23E26">
      <w:pPr>
        <w:ind w:firstLine="720"/>
        <w:jc w:val="both"/>
        <w:rPr>
          <w:rFonts w:ascii="Arial" w:hAnsi="Arial" w:cs="Arial"/>
          <w:sz w:val="24"/>
          <w:szCs w:val="24"/>
        </w:rPr>
      </w:pPr>
    </w:p>
    <w:bookmarkEnd w:id="0"/>
    <w:p w:rsidR="00BE5F48" w:rsidRDefault="00BE5F48" w:rsidP="00C23E26">
      <w:pPr>
        <w:ind w:firstLine="720"/>
        <w:jc w:val="both"/>
        <w:rPr>
          <w:rFonts w:ascii="Arial" w:hAnsi="Arial" w:cs="Arial"/>
          <w:sz w:val="24"/>
          <w:szCs w:val="24"/>
        </w:rPr>
      </w:pPr>
      <w:r>
        <w:rPr>
          <w:rFonts w:ascii="Arial" w:hAnsi="Arial" w:cs="Arial"/>
          <w:sz w:val="24"/>
          <w:szCs w:val="24"/>
        </w:rPr>
        <w:t>Senhor Presidente,</w:t>
      </w:r>
    </w:p>
    <w:p w:rsidR="00C23E26" w:rsidRDefault="00BE5F48" w:rsidP="00C23E26">
      <w:pPr>
        <w:ind w:firstLine="720"/>
        <w:jc w:val="both"/>
        <w:rPr>
          <w:rFonts w:ascii="Arial" w:hAnsi="Arial" w:cs="Arial"/>
          <w:sz w:val="24"/>
          <w:szCs w:val="24"/>
        </w:rPr>
      </w:pPr>
      <w:r>
        <w:rPr>
          <w:rFonts w:ascii="Arial" w:hAnsi="Arial" w:cs="Arial"/>
          <w:sz w:val="24"/>
          <w:szCs w:val="24"/>
        </w:rPr>
        <w:t>Senhores Vereadores,</w:t>
      </w:r>
    </w:p>
    <w:p w:rsidR="00BE5F48" w:rsidRDefault="00BE5F48" w:rsidP="00C23E26">
      <w:pPr>
        <w:ind w:firstLine="720"/>
        <w:jc w:val="both"/>
        <w:rPr>
          <w:rFonts w:ascii="Arial" w:hAnsi="Arial" w:cs="Arial"/>
          <w:sz w:val="24"/>
          <w:szCs w:val="24"/>
        </w:rPr>
      </w:pPr>
      <w:r w:rsidRPr="00C355D1">
        <w:rPr>
          <w:rFonts w:ascii="Arial" w:hAnsi="Arial" w:cs="Arial"/>
          <w:sz w:val="24"/>
          <w:szCs w:val="24"/>
        </w:rPr>
        <w:t xml:space="preserve"> </w:t>
      </w:r>
    </w:p>
    <w:p w:rsidR="007C306A" w:rsidRPr="007C306A" w:rsidRDefault="007C306A" w:rsidP="00C23E26">
      <w:pPr>
        <w:jc w:val="both"/>
        <w:rPr>
          <w:rStyle w:val="nfase"/>
          <w:rFonts w:ascii="Arial" w:hAnsi="Arial" w:cs="Arial"/>
          <w:i w:val="0"/>
          <w:iCs w:val="0"/>
          <w:sz w:val="24"/>
          <w:szCs w:val="24"/>
        </w:rPr>
      </w:pPr>
      <w:r w:rsidRPr="007C306A">
        <w:rPr>
          <w:rStyle w:val="nfase"/>
          <w:rFonts w:ascii="Arial" w:hAnsi="Arial" w:cs="Arial"/>
          <w:i w:val="0"/>
          <w:iCs w:val="0"/>
          <w:sz w:val="24"/>
          <w:szCs w:val="24"/>
        </w:rPr>
        <w:t xml:space="preserve">                     </w:t>
      </w:r>
    </w:p>
    <w:p w:rsidR="00CC00F7" w:rsidRDefault="00CC00F7" w:rsidP="00C23E26">
      <w:pPr>
        <w:ind w:firstLine="720"/>
        <w:jc w:val="both"/>
        <w:rPr>
          <w:rStyle w:val="nfase"/>
          <w:rFonts w:ascii="Arial" w:hAnsi="Arial" w:cs="Arial"/>
          <w:b/>
          <w:i w:val="0"/>
          <w:iCs w:val="0"/>
          <w:sz w:val="24"/>
          <w:szCs w:val="24"/>
        </w:rPr>
      </w:pPr>
    </w:p>
    <w:p w:rsidR="007C306A" w:rsidRDefault="007C306A" w:rsidP="00C23E26">
      <w:pPr>
        <w:ind w:firstLine="720"/>
        <w:jc w:val="both"/>
        <w:rPr>
          <w:rStyle w:val="nfase"/>
          <w:rFonts w:ascii="Arial" w:hAnsi="Arial" w:cs="Arial"/>
          <w:i w:val="0"/>
          <w:iCs w:val="0"/>
          <w:sz w:val="24"/>
          <w:szCs w:val="24"/>
        </w:rPr>
      </w:pPr>
      <w:r w:rsidRPr="007C306A">
        <w:rPr>
          <w:rStyle w:val="nfase"/>
          <w:rFonts w:ascii="Arial" w:hAnsi="Arial" w:cs="Arial"/>
          <w:b/>
          <w:i w:val="0"/>
          <w:iCs w:val="0"/>
          <w:sz w:val="24"/>
          <w:szCs w:val="24"/>
        </w:rPr>
        <w:t>Considerando que</w:t>
      </w:r>
      <w:r w:rsidRPr="007C306A">
        <w:rPr>
          <w:rStyle w:val="nfase"/>
          <w:rFonts w:ascii="Arial" w:hAnsi="Arial" w:cs="Arial"/>
          <w:i w:val="0"/>
          <w:iCs w:val="0"/>
          <w:sz w:val="24"/>
          <w:szCs w:val="24"/>
        </w:rPr>
        <w:t xml:space="preserve">, historicamente, os </w:t>
      </w:r>
      <w:r>
        <w:rPr>
          <w:rStyle w:val="nfase"/>
          <w:rFonts w:ascii="Arial" w:hAnsi="Arial" w:cs="Arial"/>
          <w:i w:val="0"/>
          <w:iCs w:val="0"/>
          <w:sz w:val="24"/>
          <w:szCs w:val="24"/>
        </w:rPr>
        <w:t>servidores</w:t>
      </w:r>
      <w:r w:rsidRPr="007C306A">
        <w:rPr>
          <w:rStyle w:val="nfase"/>
          <w:rFonts w:ascii="Arial" w:hAnsi="Arial" w:cs="Arial"/>
          <w:i w:val="0"/>
          <w:iCs w:val="0"/>
          <w:sz w:val="24"/>
          <w:szCs w:val="24"/>
        </w:rPr>
        <w:t xml:space="preserve"> públicos mu</w:t>
      </w:r>
      <w:r w:rsidR="00CC00F7">
        <w:rPr>
          <w:rStyle w:val="nfase"/>
          <w:rFonts w:ascii="Arial" w:hAnsi="Arial" w:cs="Arial"/>
          <w:i w:val="0"/>
          <w:iCs w:val="0"/>
          <w:sz w:val="24"/>
          <w:szCs w:val="24"/>
        </w:rPr>
        <w:t>nicipais que atuam na garagem m</w:t>
      </w:r>
      <w:r w:rsidRPr="007C306A">
        <w:rPr>
          <w:rStyle w:val="nfase"/>
          <w:rFonts w:ascii="Arial" w:hAnsi="Arial" w:cs="Arial"/>
          <w:i w:val="0"/>
          <w:iCs w:val="0"/>
          <w:sz w:val="24"/>
          <w:szCs w:val="24"/>
        </w:rPr>
        <w:t>unicipal, sempre foram transportados para o trabalho em ônibus com linhas exclusivas, por meio de serviço de fretamento;</w:t>
      </w:r>
    </w:p>
    <w:p w:rsidR="007C306A" w:rsidRPr="007C306A" w:rsidRDefault="007C306A" w:rsidP="00C23E26">
      <w:pPr>
        <w:jc w:val="both"/>
        <w:rPr>
          <w:rStyle w:val="nfase"/>
          <w:rFonts w:ascii="Arial" w:hAnsi="Arial" w:cs="Arial"/>
          <w:i w:val="0"/>
          <w:iCs w:val="0"/>
          <w:sz w:val="24"/>
          <w:szCs w:val="24"/>
        </w:rPr>
      </w:pPr>
    </w:p>
    <w:p w:rsidR="007C306A" w:rsidRDefault="007C306A" w:rsidP="00C23E26">
      <w:pPr>
        <w:ind w:firstLine="720"/>
        <w:jc w:val="both"/>
        <w:rPr>
          <w:rStyle w:val="nfase"/>
          <w:rFonts w:ascii="Arial" w:hAnsi="Arial" w:cs="Arial"/>
          <w:i w:val="0"/>
          <w:iCs w:val="0"/>
          <w:sz w:val="24"/>
          <w:szCs w:val="24"/>
        </w:rPr>
      </w:pPr>
      <w:r w:rsidRPr="007C306A">
        <w:rPr>
          <w:rStyle w:val="nfase"/>
          <w:rFonts w:ascii="Arial" w:hAnsi="Arial" w:cs="Arial"/>
          <w:b/>
          <w:i w:val="0"/>
          <w:iCs w:val="0"/>
          <w:sz w:val="24"/>
          <w:szCs w:val="24"/>
        </w:rPr>
        <w:t>Considerando que</w:t>
      </w:r>
      <w:r w:rsidRPr="007C306A">
        <w:rPr>
          <w:rStyle w:val="nfase"/>
          <w:rFonts w:ascii="Arial" w:hAnsi="Arial" w:cs="Arial"/>
          <w:i w:val="0"/>
          <w:iCs w:val="0"/>
          <w:sz w:val="24"/>
          <w:szCs w:val="24"/>
        </w:rPr>
        <w:t>, de uns anos para cá, com a concessão do serviço de transporte coletivo urbano, essas linhas exclusivas passaram a fazer parte do transporte coletivo, permitindo que os passageiros comuns também usem essas linhas se</w:t>
      </w:r>
      <w:r>
        <w:rPr>
          <w:rStyle w:val="nfase"/>
          <w:rFonts w:ascii="Arial" w:hAnsi="Arial" w:cs="Arial"/>
          <w:i w:val="0"/>
          <w:iCs w:val="0"/>
          <w:sz w:val="24"/>
          <w:szCs w:val="24"/>
        </w:rPr>
        <w:t xml:space="preserve"> o</w:t>
      </w:r>
      <w:r w:rsidRPr="007C306A">
        <w:rPr>
          <w:rStyle w:val="nfase"/>
          <w:rFonts w:ascii="Arial" w:hAnsi="Arial" w:cs="Arial"/>
          <w:i w:val="0"/>
          <w:iCs w:val="0"/>
          <w:sz w:val="24"/>
          <w:szCs w:val="24"/>
        </w:rPr>
        <w:t xml:space="preserve"> desejarem;</w:t>
      </w:r>
    </w:p>
    <w:p w:rsidR="007C306A" w:rsidRPr="007C306A" w:rsidRDefault="007C306A" w:rsidP="00C23E26">
      <w:pPr>
        <w:jc w:val="both"/>
        <w:rPr>
          <w:rStyle w:val="nfase"/>
          <w:rFonts w:ascii="Arial" w:hAnsi="Arial" w:cs="Arial"/>
          <w:i w:val="0"/>
          <w:iCs w:val="0"/>
          <w:sz w:val="24"/>
          <w:szCs w:val="24"/>
        </w:rPr>
      </w:pPr>
    </w:p>
    <w:p w:rsidR="007C306A" w:rsidRDefault="007C306A" w:rsidP="00C23E26">
      <w:pPr>
        <w:ind w:firstLine="720"/>
        <w:jc w:val="both"/>
        <w:rPr>
          <w:rStyle w:val="nfase"/>
          <w:rFonts w:ascii="Arial" w:hAnsi="Arial" w:cs="Arial"/>
          <w:i w:val="0"/>
          <w:iCs w:val="0"/>
          <w:sz w:val="24"/>
          <w:szCs w:val="24"/>
        </w:rPr>
      </w:pPr>
      <w:r w:rsidRPr="007C306A">
        <w:rPr>
          <w:rStyle w:val="nfase"/>
          <w:rFonts w:ascii="Arial" w:hAnsi="Arial" w:cs="Arial"/>
          <w:b/>
          <w:i w:val="0"/>
          <w:iCs w:val="0"/>
          <w:sz w:val="24"/>
          <w:szCs w:val="24"/>
        </w:rPr>
        <w:t>Considerando que</w:t>
      </w:r>
      <w:r w:rsidRPr="007C306A">
        <w:rPr>
          <w:rStyle w:val="nfase"/>
          <w:rFonts w:ascii="Arial" w:hAnsi="Arial" w:cs="Arial"/>
          <w:i w:val="0"/>
          <w:iCs w:val="0"/>
          <w:sz w:val="24"/>
          <w:szCs w:val="24"/>
        </w:rPr>
        <w:t xml:space="preserve"> </w:t>
      </w:r>
      <w:r w:rsidR="003B32EB">
        <w:rPr>
          <w:rStyle w:val="nfase"/>
          <w:rFonts w:ascii="Arial" w:hAnsi="Arial" w:cs="Arial"/>
          <w:i w:val="0"/>
          <w:iCs w:val="0"/>
          <w:sz w:val="24"/>
          <w:szCs w:val="24"/>
        </w:rPr>
        <w:t>n</w:t>
      </w:r>
      <w:r w:rsidRPr="007C306A">
        <w:rPr>
          <w:rStyle w:val="nfase"/>
          <w:rFonts w:ascii="Arial" w:hAnsi="Arial" w:cs="Arial"/>
          <w:i w:val="0"/>
          <w:iCs w:val="0"/>
          <w:sz w:val="24"/>
          <w:szCs w:val="24"/>
        </w:rPr>
        <w:t>esse tipo de transporte de</w:t>
      </w:r>
      <w:r>
        <w:rPr>
          <w:rStyle w:val="nfase"/>
          <w:rFonts w:ascii="Arial" w:hAnsi="Arial" w:cs="Arial"/>
          <w:i w:val="0"/>
          <w:iCs w:val="0"/>
          <w:sz w:val="24"/>
          <w:szCs w:val="24"/>
        </w:rPr>
        <w:t xml:space="preserve"> servidores</w:t>
      </w:r>
      <w:r w:rsidR="003B32EB">
        <w:rPr>
          <w:rStyle w:val="nfase"/>
          <w:rFonts w:ascii="Arial" w:hAnsi="Arial" w:cs="Arial"/>
          <w:i w:val="0"/>
          <w:iCs w:val="0"/>
          <w:sz w:val="24"/>
          <w:szCs w:val="24"/>
        </w:rPr>
        <w:t xml:space="preserve"> há </w:t>
      </w:r>
      <w:r w:rsidRPr="007C306A">
        <w:rPr>
          <w:rStyle w:val="nfase"/>
          <w:rFonts w:ascii="Arial" w:hAnsi="Arial" w:cs="Arial"/>
          <w:i w:val="0"/>
          <w:iCs w:val="0"/>
          <w:sz w:val="24"/>
          <w:szCs w:val="24"/>
        </w:rPr>
        <w:t>peculiaridades</w:t>
      </w:r>
      <w:r w:rsidR="003B32EB">
        <w:rPr>
          <w:rStyle w:val="nfase"/>
          <w:rFonts w:ascii="Arial" w:hAnsi="Arial" w:cs="Arial"/>
          <w:i w:val="0"/>
          <w:iCs w:val="0"/>
          <w:sz w:val="24"/>
          <w:szCs w:val="24"/>
        </w:rPr>
        <w:t xml:space="preserve"> – constrangimento natural deles após o encerramento do expediente em tomar o ônibus, sem ter tomado banho, por exemplo -</w:t>
      </w:r>
      <w:r w:rsidR="00962B0F">
        <w:rPr>
          <w:rStyle w:val="nfase"/>
          <w:rFonts w:ascii="Arial" w:hAnsi="Arial" w:cs="Arial"/>
          <w:i w:val="0"/>
          <w:iCs w:val="0"/>
          <w:sz w:val="24"/>
          <w:szCs w:val="24"/>
        </w:rPr>
        <w:t xml:space="preserve"> as quais </w:t>
      </w:r>
      <w:r w:rsidR="003E62F5">
        <w:rPr>
          <w:rStyle w:val="nfase"/>
          <w:rFonts w:ascii="Arial" w:hAnsi="Arial" w:cs="Arial"/>
          <w:i w:val="0"/>
          <w:iCs w:val="0"/>
          <w:sz w:val="24"/>
          <w:szCs w:val="24"/>
        </w:rPr>
        <w:t>não devem existir n</w:t>
      </w:r>
      <w:r w:rsidR="00962B0F">
        <w:rPr>
          <w:rStyle w:val="nfase"/>
          <w:rFonts w:ascii="Arial" w:hAnsi="Arial" w:cs="Arial"/>
          <w:i w:val="0"/>
          <w:iCs w:val="0"/>
          <w:sz w:val="24"/>
          <w:szCs w:val="24"/>
        </w:rPr>
        <w:t>a</w:t>
      </w:r>
      <w:r w:rsidR="00CC00F7">
        <w:rPr>
          <w:rStyle w:val="nfase"/>
          <w:rFonts w:ascii="Arial" w:hAnsi="Arial" w:cs="Arial"/>
          <w:i w:val="0"/>
          <w:iCs w:val="0"/>
          <w:sz w:val="24"/>
          <w:szCs w:val="24"/>
        </w:rPr>
        <w:t xml:space="preserve"> linha comum;</w:t>
      </w:r>
    </w:p>
    <w:p w:rsidR="00962B0F" w:rsidRPr="007C306A" w:rsidRDefault="00962B0F" w:rsidP="00C23E26">
      <w:pPr>
        <w:ind w:firstLine="720"/>
        <w:jc w:val="both"/>
        <w:rPr>
          <w:rStyle w:val="nfase"/>
          <w:rFonts w:ascii="Arial" w:hAnsi="Arial" w:cs="Arial"/>
          <w:i w:val="0"/>
          <w:iCs w:val="0"/>
          <w:sz w:val="24"/>
          <w:szCs w:val="24"/>
        </w:rPr>
      </w:pPr>
    </w:p>
    <w:p w:rsidR="007C306A" w:rsidRPr="007C306A" w:rsidRDefault="007C306A" w:rsidP="00C23E26">
      <w:pPr>
        <w:ind w:firstLine="720"/>
        <w:jc w:val="both"/>
        <w:rPr>
          <w:rStyle w:val="nfase"/>
          <w:rFonts w:ascii="Arial" w:hAnsi="Arial" w:cs="Arial"/>
          <w:i w:val="0"/>
          <w:iCs w:val="0"/>
          <w:sz w:val="24"/>
          <w:szCs w:val="24"/>
        </w:rPr>
      </w:pPr>
      <w:r w:rsidRPr="00962B0F">
        <w:rPr>
          <w:rStyle w:val="nfase"/>
          <w:rFonts w:ascii="Arial" w:hAnsi="Arial" w:cs="Arial"/>
          <w:b/>
          <w:i w:val="0"/>
          <w:iCs w:val="0"/>
          <w:sz w:val="24"/>
          <w:szCs w:val="24"/>
        </w:rPr>
        <w:t>Considerando que</w:t>
      </w:r>
      <w:r w:rsidRPr="007C306A">
        <w:rPr>
          <w:rStyle w:val="nfase"/>
          <w:rFonts w:ascii="Arial" w:hAnsi="Arial" w:cs="Arial"/>
          <w:i w:val="0"/>
          <w:iCs w:val="0"/>
          <w:sz w:val="24"/>
          <w:szCs w:val="24"/>
        </w:rPr>
        <w:t xml:space="preserve"> o DAE (Departamen</w:t>
      </w:r>
      <w:r w:rsidR="00962B0F">
        <w:rPr>
          <w:rStyle w:val="nfase"/>
          <w:rFonts w:ascii="Arial" w:hAnsi="Arial" w:cs="Arial"/>
          <w:i w:val="0"/>
          <w:iCs w:val="0"/>
          <w:sz w:val="24"/>
          <w:szCs w:val="24"/>
        </w:rPr>
        <w:t>to de Água e Esgoto) possui tal</w:t>
      </w:r>
      <w:r w:rsidRPr="007C306A">
        <w:rPr>
          <w:rStyle w:val="nfase"/>
          <w:rFonts w:ascii="Arial" w:hAnsi="Arial" w:cs="Arial"/>
          <w:i w:val="0"/>
          <w:iCs w:val="0"/>
          <w:sz w:val="24"/>
          <w:szCs w:val="24"/>
        </w:rPr>
        <w:t xml:space="preserve"> tipo de transporte</w:t>
      </w:r>
      <w:r w:rsidR="00962B0F">
        <w:rPr>
          <w:rStyle w:val="nfase"/>
          <w:rFonts w:ascii="Arial" w:hAnsi="Arial" w:cs="Arial"/>
          <w:i w:val="0"/>
          <w:iCs w:val="0"/>
          <w:sz w:val="24"/>
          <w:szCs w:val="24"/>
        </w:rPr>
        <w:t xml:space="preserve"> exclusivo</w:t>
      </w:r>
      <w:r w:rsidRPr="007C306A">
        <w:rPr>
          <w:rStyle w:val="nfase"/>
          <w:rFonts w:ascii="Arial" w:hAnsi="Arial" w:cs="Arial"/>
          <w:i w:val="0"/>
          <w:iCs w:val="0"/>
          <w:sz w:val="24"/>
          <w:szCs w:val="24"/>
        </w:rPr>
        <w:t xml:space="preserve">, mas com </w:t>
      </w:r>
      <w:r w:rsidR="00962B0F">
        <w:rPr>
          <w:rStyle w:val="nfase"/>
          <w:rFonts w:ascii="Arial" w:hAnsi="Arial" w:cs="Arial"/>
          <w:i w:val="0"/>
          <w:iCs w:val="0"/>
          <w:sz w:val="24"/>
          <w:szCs w:val="24"/>
        </w:rPr>
        <w:t xml:space="preserve">o </w:t>
      </w:r>
      <w:r w:rsidRPr="007C306A">
        <w:rPr>
          <w:rStyle w:val="nfase"/>
          <w:rFonts w:ascii="Arial" w:hAnsi="Arial" w:cs="Arial"/>
          <w:i w:val="0"/>
          <w:iCs w:val="0"/>
          <w:sz w:val="24"/>
          <w:szCs w:val="24"/>
        </w:rPr>
        <w:t xml:space="preserve">serviço fretado para </w:t>
      </w:r>
      <w:r w:rsidR="00CC00F7">
        <w:rPr>
          <w:rStyle w:val="nfase"/>
          <w:rFonts w:ascii="Arial" w:hAnsi="Arial" w:cs="Arial"/>
          <w:i w:val="0"/>
          <w:iCs w:val="0"/>
          <w:sz w:val="24"/>
          <w:szCs w:val="24"/>
        </w:rPr>
        <w:t>buscar e levar os trabalhadores;</w:t>
      </w:r>
    </w:p>
    <w:p w:rsidR="007C306A" w:rsidRPr="00ED2317" w:rsidRDefault="007C306A" w:rsidP="00C23E26">
      <w:pPr>
        <w:jc w:val="both"/>
        <w:rPr>
          <w:rFonts w:ascii="Arial" w:hAnsi="Arial" w:cs="Arial"/>
          <w:b/>
          <w:sz w:val="24"/>
          <w:szCs w:val="24"/>
        </w:rPr>
      </w:pPr>
    </w:p>
    <w:p w:rsidR="007C306A" w:rsidRPr="0040526B" w:rsidRDefault="007C306A" w:rsidP="00C23E26">
      <w:pPr>
        <w:pStyle w:val="Corpodetexto"/>
        <w:spacing w:after="300" w:line="276" w:lineRule="auto"/>
        <w:ind w:firstLine="720"/>
        <w:jc w:val="both"/>
        <w:rPr>
          <w:rFonts w:ascii="Arial" w:hAnsi="Arial" w:cs="Arial"/>
          <w:i/>
          <w:sz w:val="24"/>
          <w:szCs w:val="24"/>
        </w:rPr>
      </w:pPr>
      <w:r w:rsidRPr="0040526B">
        <w:rPr>
          <w:rFonts w:ascii="Arial" w:hAnsi="Arial" w:cs="Arial"/>
          <w:b/>
          <w:sz w:val="24"/>
          <w:szCs w:val="24"/>
        </w:rPr>
        <w:t>Considerando que</w:t>
      </w:r>
      <w:r>
        <w:rPr>
          <w:rFonts w:ascii="Arial" w:hAnsi="Arial" w:cs="Arial"/>
          <w:sz w:val="24"/>
          <w:szCs w:val="24"/>
        </w:rPr>
        <w:t xml:space="preserve"> </w:t>
      </w:r>
      <w:r w:rsidRPr="0040526B">
        <w:rPr>
          <w:rFonts w:ascii="Arial" w:hAnsi="Arial" w:cs="Arial"/>
          <w:sz w:val="24"/>
          <w:szCs w:val="24"/>
        </w:rPr>
        <w:t>a Constituição Federal</w:t>
      </w:r>
      <w:r w:rsidR="00962B0F">
        <w:rPr>
          <w:rFonts w:ascii="Arial" w:hAnsi="Arial" w:cs="Arial"/>
          <w:sz w:val="24"/>
          <w:szCs w:val="24"/>
        </w:rPr>
        <w:t>,</w:t>
      </w:r>
      <w:r w:rsidRPr="0040526B">
        <w:rPr>
          <w:rFonts w:ascii="Arial" w:hAnsi="Arial" w:cs="Arial"/>
          <w:sz w:val="24"/>
          <w:szCs w:val="24"/>
        </w:rPr>
        <w:t xml:space="preserve">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00CC00F7">
        <w:rPr>
          <w:rFonts w:ascii="Arial" w:hAnsi="Arial" w:cs="Arial"/>
          <w:i/>
          <w:sz w:val="24"/>
          <w:szCs w:val="24"/>
        </w:rPr>
        <w:t>”.</w:t>
      </w:r>
    </w:p>
    <w:p w:rsidR="00C23E26" w:rsidRDefault="00C23E26" w:rsidP="00CC00F7">
      <w:pPr>
        <w:jc w:val="both"/>
        <w:rPr>
          <w:rFonts w:ascii="Arial" w:hAnsi="Arial" w:cs="Arial"/>
          <w:b/>
          <w:sz w:val="24"/>
          <w:szCs w:val="24"/>
        </w:rPr>
      </w:pPr>
    </w:p>
    <w:p w:rsidR="007C306A" w:rsidRPr="00C355D1" w:rsidRDefault="007C306A" w:rsidP="00C23E26">
      <w:pPr>
        <w:ind w:firstLine="720"/>
        <w:jc w:val="both"/>
        <w:rPr>
          <w:rFonts w:ascii="Arial" w:hAnsi="Arial" w:cs="Arial"/>
          <w:sz w:val="24"/>
          <w:szCs w:val="24"/>
        </w:rPr>
      </w:pPr>
      <w:r w:rsidRPr="00ED2317">
        <w:rPr>
          <w:rFonts w:ascii="Arial" w:hAnsi="Arial" w:cs="Arial"/>
          <w:b/>
          <w:sz w:val="24"/>
          <w:szCs w:val="24"/>
        </w:rPr>
        <w:t>REQUEIRO</w:t>
      </w:r>
      <w:r w:rsidR="00962B0F">
        <w:rPr>
          <w:rFonts w:ascii="Arial" w:hAnsi="Arial" w:cs="Arial"/>
          <w:b/>
          <w:sz w:val="24"/>
          <w:szCs w:val="24"/>
        </w:rPr>
        <w:t xml:space="preserve">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 xml:space="preserve">combinado com o Art. 63, Inciso IX, </w:t>
      </w:r>
      <w:proofErr w:type="gramStart"/>
      <w:r>
        <w:rPr>
          <w:rFonts w:ascii="Arial" w:hAnsi="Arial" w:cs="Arial"/>
          <w:sz w:val="24"/>
          <w:szCs w:val="24"/>
        </w:rPr>
        <w:t>do</w:t>
      </w:r>
      <w:proofErr w:type="gramEnd"/>
      <w:r>
        <w:rPr>
          <w:rFonts w:ascii="Arial" w:hAnsi="Arial" w:cs="Arial"/>
          <w:sz w:val="24"/>
          <w:szCs w:val="24"/>
        </w:rPr>
        <w:t xml:space="preserve"> mesmo diploma legal, seja oficiado</w:t>
      </w:r>
      <w:r w:rsidR="00962B0F">
        <w:rPr>
          <w:rFonts w:ascii="Arial" w:hAnsi="Arial" w:cs="Arial"/>
          <w:sz w:val="24"/>
          <w:szCs w:val="24"/>
        </w:rPr>
        <w:t xml:space="preserve"> ao excelentíssimo s</w:t>
      </w:r>
      <w:r>
        <w:rPr>
          <w:rFonts w:ascii="Arial" w:hAnsi="Arial" w:cs="Arial"/>
          <w:sz w:val="24"/>
          <w:szCs w:val="24"/>
        </w:rPr>
        <w:t>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7C306A" w:rsidRPr="00A51B97" w:rsidRDefault="007C306A" w:rsidP="00C23E26">
      <w:pPr>
        <w:jc w:val="both"/>
        <w:rPr>
          <w:rStyle w:val="nfase"/>
          <w:i w:val="0"/>
          <w:iCs w:val="0"/>
        </w:rPr>
      </w:pPr>
    </w:p>
    <w:p w:rsidR="007C306A" w:rsidRPr="007C306A" w:rsidRDefault="007C306A" w:rsidP="00C23E26">
      <w:pPr>
        <w:ind w:firstLine="720"/>
        <w:jc w:val="both"/>
        <w:rPr>
          <w:rStyle w:val="nfase"/>
          <w:rFonts w:ascii="Arial" w:hAnsi="Arial" w:cs="Arial"/>
          <w:i w:val="0"/>
          <w:iCs w:val="0"/>
          <w:sz w:val="24"/>
          <w:szCs w:val="24"/>
        </w:rPr>
      </w:pPr>
      <w:r w:rsidRPr="007C306A">
        <w:rPr>
          <w:rStyle w:val="nfase"/>
          <w:rFonts w:ascii="Arial" w:hAnsi="Arial" w:cs="Arial"/>
          <w:i w:val="0"/>
          <w:iCs w:val="0"/>
          <w:sz w:val="24"/>
          <w:szCs w:val="24"/>
        </w:rPr>
        <w:t>1º) Desde quando, exatamente, a</w:t>
      </w:r>
      <w:r>
        <w:rPr>
          <w:rStyle w:val="nfase"/>
          <w:rFonts w:ascii="Arial" w:hAnsi="Arial" w:cs="Arial"/>
          <w:i w:val="0"/>
          <w:iCs w:val="0"/>
          <w:sz w:val="24"/>
          <w:szCs w:val="24"/>
        </w:rPr>
        <w:t>s linhas de transporte dos servidores</w:t>
      </w:r>
      <w:r w:rsidR="00962B0F">
        <w:rPr>
          <w:rStyle w:val="nfase"/>
          <w:rFonts w:ascii="Arial" w:hAnsi="Arial" w:cs="Arial"/>
          <w:i w:val="0"/>
          <w:iCs w:val="0"/>
          <w:sz w:val="24"/>
          <w:szCs w:val="24"/>
        </w:rPr>
        <w:t xml:space="preserve"> da garagem m</w:t>
      </w:r>
      <w:r w:rsidRPr="007C306A">
        <w:rPr>
          <w:rStyle w:val="nfase"/>
          <w:rFonts w:ascii="Arial" w:hAnsi="Arial" w:cs="Arial"/>
          <w:i w:val="0"/>
          <w:iCs w:val="0"/>
          <w:sz w:val="24"/>
          <w:szCs w:val="24"/>
        </w:rPr>
        <w:t>unicipal deixaram de ser "exclusivas"?</w:t>
      </w:r>
    </w:p>
    <w:p w:rsidR="007C306A" w:rsidRPr="007C306A" w:rsidRDefault="007C306A" w:rsidP="00C23E26">
      <w:pPr>
        <w:jc w:val="both"/>
        <w:rPr>
          <w:rStyle w:val="nfase"/>
          <w:rFonts w:ascii="Arial" w:hAnsi="Arial" w:cs="Arial"/>
          <w:i w:val="0"/>
          <w:iCs w:val="0"/>
          <w:sz w:val="24"/>
          <w:szCs w:val="24"/>
        </w:rPr>
      </w:pPr>
    </w:p>
    <w:p w:rsidR="007C306A" w:rsidRPr="007C306A" w:rsidRDefault="007C306A" w:rsidP="00C23E26">
      <w:pPr>
        <w:ind w:firstLine="720"/>
        <w:jc w:val="both"/>
        <w:rPr>
          <w:rStyle w:val="nfase"/>
          <w:rFonts w:ascii="Arial" w:hAnsi="Arial" w:cs="Arial"/>
          <w:i w:val="0"/>
          <w:iCs w:val="0"/>
          <w:sz w:val="24"/>
          <w:szCs w:val="24"/>
        </w:rPr>
      </w:pPr>
      <w:r w:rsidRPr="007C306A">
        <w:rPr>
          <w:rStyle w:val="nfase"/>
          <w:rFonts w:ascii="Arial" w:hAnsi="Arial" w:cs="Arial"/>
          <w:i w:val="0"/>
          <w:iCs w:val="0"/>
          <w:sz w:val="24"/>
          <w:szCs w:val="24"/>
        </w:rPr>
        <w:t>2º) Qual foi o</w:t>
      </w:r>
      <w:r>
        <w:rPr>
          <w:rStyle w:val="nfase"/>
          <w:rFonts w:ascii="Arial" w:hAnsi="Arial" w:cs="Arial"/>
          <w:i w:val="0"/>
          <w:iCs w:val="0"/>
          <w:sz w:val="24"/>
          <w:szCs w:val="24"/>
        </w:rPr>
        <w:t xml:space="preserve"> motivo para que os servidores</w:t>
      </w:r>
      <w:r w:rsidR="00962B0F">
        <w:rPr>
          <w:rStyle w:val="nfase"/>
          <w:rFonts w:ascii="Arial" w:hAnsi="Arial" w:cs="Arial"/>
          <w:i w:val="0"/>
          <w:iCs w:val="0"/>
          <w:sz w:val="24"/>
          <w:szCs w:val="24"/>
        </w:rPr>
        <w:t xml:space="preserve"> da g</w:t>
      </w:r>
      <w:r w:rsidRPr="007C306A">
        <w:rPr>
          <w:rStyle w:val="nfase"/>
          <w:rFonts w:ascii="Arial" w:hAnsi="Arial" w:cs="Arial"/>
          <w:i w:val="0"/>
          <w:iCs w:val="0"/>
          <w:sz w:val="24"/>
          <w:szCs w:val="24"/>
        </w:rPr>
        <w:t>aragem</w:t>
      </w:r>
      <w:r w:rsidR="00962B0F">
        <w:rPr>
          <w:rStyle w:val="nfase"/>
          <w:rFonts w:ascii="Arial" w:hAnsi="Arial" w:cs="Arial"/>
          <w:i w:val="0"/>
          <w:iCs w:val="0"/>
          <w:sz w:val="24"/>
          <w:szCs w:val="24"/>
        </w:rPr>
        <w:t xml:space="preserve"> municipal</w:t>
      </w:r>
      <w:r w:rsidRPr="007C306A">
        <w:rPr>
          <w:rStyle w:val="nfase"/>
          <w:rFonts w:ascii="Arial" w:hAnsi="Arial" w:cs="Arial"/>
          <w:i w:val="0"/>
          <w:iCs w:val="0"/>
          <w:sz w:val="24"/>
          <w:szCs w:val="24"/>
        </w:rPr>
        <w:t xml:space="preserve"> passassem a ser transportados por linhas regulares? </w:t>
      </w:r>
    </w:p>
    <w:p w:rsidR="007C306A" w:rsidRPr="007C306A" w:rsidRDefault="007C306A" w:rsidP="00C23E26">
      <w:pPr>
        <w:jc w:val="both"/>
        <w:rPr>
          <w:rStyle w:val="nfase"/>
          <w:rFonts w:ascii="Arial" w:hAnsi="Arial" w:cs="Arial"/>
          <w:i w:val="0"/>
          <w:iCs w:val="0"/>
          <w:sz w:val="24"/>
          <w:szCs w:val="24"/>
        </w:rPr>
      </w:pPr>
    </w:p>
    <w:p w:rsidR="007C306A" w:rsidRPr="007C306A" w:rsidRDefault="00962B0F" w:rsidP="00C23E26">
      <w:pPr>
        <w:ind w:firstLine="720"/>
        <w:jc w:val="both"/>
        <w:rPr>
          <w:rStyle w:val="nfase"/>
          <w:rFonts w:ascii="Arial" w:hAnsi="Arial" w:cs="Arial"/>
          <w:i w:val="0"/>
          <w:iCs w:val="0"/>
          <w:sz w:val="24"/>
          <w:szCs w:val="24"/>
        </w:rPr>
      </w:pPr>
      <w:r>
        <w:rPr>
          <w:rStyle w:val="nfase"/>
          <w:rFonts w:ascii="Arial" w:hAnsi="Arial" w:cs="Arial"/>
          <w:i w:val="0"/>
          <w:iCs w:val="0"/>
          <w:sz w:val="24"/>
          <w:szCs w:val="24"/>
        </w:rPr>
        <w:t>3º) Na reestruturação das</w:t>
      </w:r>
      <w:r w:rsidR="007C306A" w:rsidRPr="007C306A">
        <w:rPr>
          <w:rStyle w:val="nfase"/>
          <w:rFonts w:ascii="Arial" w:hAnsi="Arial" w:cs="Arial"/>
          <w:i w:val="0"/>
          <w:iCs w:val="0"/>
          <w:sz w:val="24"/>
          <w:szCs w:val="24"/>
        </w:rPr>
        <w:t xml:space="preserve"> linhas, quantos carros existia</w:t>
      </w:r>
      <w:r>
        <w:rPr>
          <w:rStyle w:val="nfase"/>
          <w:rFonts w:ascii="Arial" w:hAnsi="Arial" w:cs="Arial"/>
          <w:i w:val="0"/>
          <w:iCs w:val="0"/>
          <w:sz w:val="24"/>
          <w:szCs w:val="24"/>
        </w:rPr>
        <w:t>m e quantos passaram a existir para o transporte desses servidores</w:t>
      </w:r>
      <w:r w:rsidR="007C306A" w:rsidRPr="007C306A">
        <w:rPr>
          <w:rStyle w:val="nfase"/>
          <w:rFonts w:ascii="Arial" w:hAnsi="Arial" w:cs="Arial"/>
          <w:i w:val="0"/>
          <w:iCs w:val="0"/>
          <w:sz w:val="24"/>
          <w:szCs w:val="24"/>
        </w:rPr>
        <w:t>?</w:t>
      </w:r>
    </w:p>
    <w:p w:rsidR="007C306A" w:rsidRPr="007C306A" w:rsidRDefault="007C306A" w:rsidP="00C23E26">
      <w:pPr>
        <w:jc w:val="both"/>
        <w:rPr>
          <w:rStyle w:val="nfase"/>
          <w:rFonts w:ascii="Arial" w:hAnsi="Arial" w:cs="Arial"/>
          <w:i w:val="0"/>
          <w:iCs w:val="0"/>
          <w:sz w:val="24"/>
          <w:szCs w:val="24"/>
        </w:rPr>
      </w:pPr>
    </w:p>
    <w:p w:rsidR="007C306A" w:rsidRPr="007C306A" w:rsidRDefault="00962B0F" w:rsidP="00C23E26">
      <w:pPr>
        <w:jc w:val="both"/>
        <w:rPr>
          <w:rStyle w:val="nfase"/>
          <w:rFonts w:ascii="Arial" w:hAnsi="Arial" w:cs="Arial"/>
          <w:i w:val="0"/>
          <w:iCs w:val="0"/>
          <w:sz w:val="24"/>
          <w:szCs w:val="24"/>
        </w:rPr>
      </w:pPr>
      <w:r>
        <w:rPr>
          <w:rStyle w:val="nfase"/>
          <w:rFonts w:ascii="Arial" w:hAnsi="Arial" w:cs="Arial"/>
          <w:i w:val="0"/>
          <w:iCs w:val="0"/>
          <w:sz w:val="24"/>
          <w:szCs w:val="24"/>
        </w:rPr>
        <w:t xml:space="preserve">       </w:t>
      </w:r>
      <w:r>
        <w:rPr>
          <w:rStyle w:val="nfase"/>
          <w:rFonts w:ascii="Arial" w:hAnsi="Arial" w:cs="Arial"/>
          <w:i w:val="0"/>
          <w:iCs w:val="0"/>
          <w:sz w:val="24"/>
          <w:szCs w:val="24"/>
        </w:rPr>
        <w:tab/>
      </w:r>
      <w:proofErr w:type="gramStart"/>
      <w:r w:rsidR="007C306A" w:rsidRPr="007C306A">
        <w:rPr>
          <w:rStyle w:val="nfase"/>
          <w:rFonts w:ascii="Arial" w:hAnsi="Arial" w:cs="Arial"/>
          <w:i w:val="0"/>
          <w:iCs w:val="0"/>
          <w:sz w:val="24"/>
          <w:szCs w:val="24"/>
        </w:rPr>
        <w:t>4</w:t>
      </w:r>
      <w:r>
        <w:rPr>
          <w:rStyle w:val="nfase"/>
          <w:rFonts w:ascii="Arial" w:hAnsi="Arial" w:cs="Arial"/>
          <w:i w:val="0"/>
          <w:iCs w:val="0"/>
          <w:sz w:val="24"/>
          <w:szCs w:val="24"/>
        </w:rPr>
        <w:t>º)</w:t>
      </w:r>
      <w:proofErr w:type="gramEnd"/>
      <w:r>
        <w:rPr>
          <w:rStyle w:val="nfase"/>
          <w:rFonts w:ascii="Arial" w:hAnsi="Arial" w:cs="Arial"/>
          <w:i w:val="0"/>
          <w:iCs w:val="0"/>
          <w:sz w:val="24"/>
          <w:szCs w:val="24"/>
        </w:rPr>
        <w:t xml:space="preserve"> Há estudos para realizar tal</w:t>
      </w:r>
      <w:r w:rsidR="007C306A" w:rsidRPr="007C306A">
        <w:rPr>
          <w:rStyle w:val="nfase"/>
          <w:rFonts w:ascii="Arial" w:hAnsi="Arial" w:cs="Arial"/>
          <w:i w:val="0"/>
          <w:iCs w:val="0"/>
          <w:sz w:val="24"/>
          <w:szCs w:val="24"/>
        </w:rPr>
        <w:t xml:space="preserve"> transporte através de fretamento, como ocorre no DAE (Departamento de Água e Esgoto)?</w:t>
      </w:r>
    </w:p>
    <w:p w:rsidR="007C306A" w:rsidRPr="007C306A" w:rsidRDefault="007C306A" w:rsidP="00C23E26">
      <w:pPr>
        <w:jc w:val="both"/>
        <w:rPr>
          <w:rStyle w:val="nfase"/>
          <w:rFonts w:ascii="Arial" w:hAnsi="Arial" w:cs="Arial"/>
          <w:i w:val="0"/>
          <w:iCs w:val="0"/>
          <w:sz w:val="24"/>
          <w:szCs w:val="24"/>
        </w:rPr>
      </w:pPr>
    </w:p>
    <w:p w:rsidR="007C306A" w:rsidRPr="007C306A" w:rsidRDefault="00962B0F" w:rsidP="00C23E26">
      <w:pPr>
        <w:jc w:val="both"/>
        <w:rPr>
          <w:rStyle w:val="nfase"/>
          <w:rFonts w:ascii="Arial" w:hAnsi="Arial" w:cs="Arial"/>
          <w:i w:val="0"/>
          <w:iCs w:val="0"/>
          <w:sz w:val="24"/>
          <w:szCs w:val="24"/>
        </w:rPr>
      </w:pPr>
      <w:r>
        <w:rPr>
          <w:rStyle w:val="nfase"/>
          <w:rFonts w:ascii="Arial" w:hAnsi="Arial" w:cs="Arial"/>
          <w:i w:val="0"/>
          <w:iCs w:val="0"/>
          <w:sz w:val="24"/>
          <w:szCs w:val="24"/>
        </w:rPr>
        <w:t xml:space="preserve">       </w:t>
      </w:r>
      <w:r>
        <w:rPr>
          <w:rStyle w:val="nfase"/>
          <w:rFonts w:ascii="Arial" w:hAnsi="Arial" w:cs="Arial"/>
          <w:i w:val="0"/>
          <w:iCs w:val="0"/>
          <w:sz w:val="24"/>
          <w:szCs w:val="24"/>
        </w:rPr>
        <w:tab/>
      </w:r>
      <w:proofErr w:type="gramStart"/>
      <w:r w:rsidR="007C306A">
        <w:rPr>
          <w:rStyle w:val="nfase"/>
          <w:rFonts w:ascii="Arial" w:hAnsi="Arial" w:cs="Arial"/>
          <w:i w:val="0"/>
          <w:iCs w:val="0"/>
          <w:sz w:val="24"/>
          <w:szCs w:val="24"/>
        </w:rPr>
        <w:t>5º)</w:t>
      </w:r>
      <w:proofErr w:type="gramEnd"/>
      <w:r w:rsidR="007C306A">
        <w:rPr>
          <w:rStyle w:val="nfase"/>
          <w:rFonts w:ascii="Arial" w:hAnsi="Arial" w:cs="Arial"/>
          <w:i w:val="0"/>
          <w:iCs w:val="0"/>
          <w:sz w:val="24"/>
          <w:szCs w:val="24"/>
        </w:rPr>
        <w:t xml:space="preserve"> Quantos servidores</w:t>
      </w:r>
      <w:r w:rsidR="00C23E26">
        <w:rPr>
          <w:rStyle w:val="nfase"/>
          <w:rFonts w:ascii="Arial" w:hAnsi="Arial" w:cs="Arial"/>
          <w:i w:val="0"/>
          <w:iCs w:val="0"/>
          <w:sz w:val="24"/>
          <w:szCs w:val="24"/>
        </w:rPr>
        <w:t xml:space="preserve"> da g</w:t>
      </w:r>
      <w:r w:rsidR="007C306A" w:rsidRPr="007C306A">
        <w:rPr>
          <w:rStyle w:val="nfase"/>
          <w:rFonts w:ascii="Arial" w:hAnsi="Arial" w:cs="Arial"/>
          <w:i w:val="0"/>
          <w:iCs w:val="0"/>
          <w:sz w:val="24"/>
          <w:szCs w:val="24"/>
        </w:rPr>
        <w:t>aragem</w:t>
      </w:r>
      <w:r w:rsidR="00C23E26">
        <w:rPr>
          <w:rStyle w:val="nfase"/>
          <w:rFonts w:ascii="Arial" w:hAnsi="Arial" w:cs="Arial"/>
          <w:i w:val="0"/>
          <w:iCs w:val="0"/>
          <w:sz w:val="24"/>
          <w:szCs w:val="24"/>
        </w:rPr>
        <w:t xml:space="preserve"> municipal</w:t>
      </w:r>
      <w:r w:rsidR="007C306A" w:rsidRPr="007C306A">
        <w:rPr>
          <w:rStyle w:val="nfase"/>
          <w:rFonts w:ascii="Arial" w:hAnsi="Arial" w:cs="Arial"/>
          <w:i w:val="0"/>
          <w:iCs w:val="0"/>
          <w:sz w:val="24"/>
          <w:szCs w:val="24"/>
        </w:rPr>
        <w:t xml:space="preserve"> são transportados por essas linhas?</w:t>
      </w:r>
    </w:p>
    <w:p w:rsidR="00C23E26" w:rsidRDefault="00C23E26" w:rsidP="00C23E26">
      <w:pPr>
        <w:jc w:val="both"/>
        <w:rPr>
          <w:rStyle w:val="nfase"/>
          <w:rFonts w:ascii="Arial" w:hAnsi="Arial" w:cs="Arial"/>
          <w:i w:val="0"/>
          <w:iCs w:val="0"/>
          <w:sz w:val="24"/>
          <w:szCs w:val="24"/>
        </w:rPr>
      </w:pPr>
    </w:p>
    <w:p w:rsidR="007C306A" w:rsidRPr="007C306A" w:rsidRDefault="007C306A" w:rsidP="00C23E26">
      <w:pPr>
        <w:ind w:firstLine="720"/>
        <w:jc w:val="both"/>
        <w:rPr>
          <w:rStyle w:val="nfase"/>
          <w:rFonts w:ascii="Arial" w:hAnsi="Arial" w:cs="Arial"/>
          <w:i w:val="0"/>
          <w:iCs w:val="0"/>
          <w:sz w:val="24"/>
          <w:szCs w:val="24"/>
        </w:rPr>
      </w:pPr>
      <w:r w:rsidRPr="007C306A">
        <w:rPr>
          <w:rStyle w:val="nfase"/>
          <w:rFonts w:ascii="Arial" w:hAnsi="Arial" w:cs="Arial"/>
          <w:i w:val="0"/>
          <w:iCs w:val="0"/>
          <w:sz w:val="24"/>
          <w:szCs w:val="24"/>
        </w:rPr>
        <w:t>6º) Outras informações</w:t>
      </w:r>
      <w:r w:rsidR="00C23E26">
        <w:rPr>
          <w:rStyle w:val="nfase"/>
          <w:rFonts w:ascii="Arial" w:hAnsi="Arial" w:cs="Arial"/>
          <w:i w:val="0"/>
          <w:iCs w:val="0"/>
          <w:sz w:val="24"/>
          <w:szCs w:val="24"/>
        </w:rPr>
        <w:t xml:space="preserve"> julgadas</w:t>
      </w:r>
      <w:r w:rsidRPr="007C306A">
        <w:rPr>
          <w:rStyle w:val="nfase"/>
          <w:rFonts w:ascii="Arial" w:hAnsi="Arial" w:cs="Arial"/>
          <w:i w:val="0"/>
          <w:iCs w:val="0"/>
          <w:sz w:val="24"/>
          <w:szCs w:val="24"/>
        </w:rPr>
        <w:t xml:space="preserve"> pertinentes</w:t>
      </w:r>
      <w:r w:rsidR="00C23E26">
        <w:rPr>
          <w:rStyle w:val="nfase"/>
          <w:rFonts w:ascii="Arial" w:hAnsi="Arial" w:cs="Arial"/>
          <w:i w:val="0"/>
          <w:iCs w:val="0"/>
          <w:sz w:val="24"/>
          <w:szCs w:val="24"/>
        </w:rPr>
        <w:t>.</w:t>
      </w:r>
    </w:p>
    <w:p w:rsidR="007C306A" w:rsidRPr="007C306A" w:rsidRDefault="007C306A" w:rsidP="00C23E26">
      <w:pPr>
        <w:jc w:val="both"/>
        <w:rPr>
          <w:rStyle w:val="nfase"/>
          <w:rFonts w:ascii="Arial" w:hAnsi="Arial" w:cs="Arial"/>
          <w:i w:val="0"/>
          <w:iCs w:val="0"/>
          <w:sz w:val="24"/>
          <w:szCs w:val="24"/>
        </w:rPr>
      </w:pPr>
    </w:p>
    <w:p w:rsidR="007C306A" w:rsidRPr="007C306A" w:rsidRDefault="007C306A" w:rsidP="00C23E26">
      <w:pPr>
        <w:jc w:val="both"/>
        <w:rPr>
          <w:rStyle w:val="nfase"/>
          <w:rFonts w:ascii="Arial" w:hAnsi="Arial" w:cs="Arial"/>
          <w:i w:val="0"/>
          <w:iCs w:val="0"/>
          <w:sz w:val="24"/>
          <w:szCs w:val="24"/>
        </w:rPr>
      </w:pPr>
    </w:p>
    <w:p w:rsidR="00FE71E0" w:rsidRDefault="00C23E26" w:rsidP="00C23E26">
      <w:pPr>
        <w:ind w:firstLine="1440"/>
        <w:jc w:val="both"/>
        <w:outlineLvl w:val="0"/>
        <w:rPr>
          <w:rFonts w:ascii="Arial" w:hAnsi="Arial" w:cs="Arial"/>
          <w:sz w:val="24"/>
          <w:szCs w:val="24"/>
        </w:rPr>
      </w:pPr>
      <w:r>
        <w:rPr>
          <w:rFonts w:ascii="Arial" w:hAnsi="Arial" w:cs="Arial"/>
          <w:sz w:val="24"/>
          <w:szCs w:val="24"/>
        </w:rPr>
        <w:t xml:space="preserve">     </w:t>
      </w:r>
      <w:r w:rsidR="00FE71E0">
        <w:rPr>
          <w:rFonts w:ascii="Arial" w:hAnsi="Arial" w:cs="Arial"/>
          <w:sz w:val="24"/>
          <w:szCs w:val="24"/>
        </w:rPr>
        <w:t>Plen</w:t>
      </w:r>
      <w:r w:rsidR="00D379C4">
        <w:rPr>
          <w:rFonts w:ascii="Arial" w:hAnsi="Arial" w:cs="Arial"/>
          <w:sz w:val="24"/>
          <w:szCs w:val="24"/>
        </w:rPr>
        <w:t xml:space="preserve">ário “Dr. Tancredo Neves”, em </w:t>
      </w:r>
      <w:r w:rsidR="00BD6357">
        <w:rPr>
          <w:rFonts w:ascii="Arial" w:hAnsi="Arial" w:cs="Arial"/>
          <w:sz w:val="24"/>
          <w:szCs w:val="24"/>
        </w:rPr>
        <w:t>2</w:t>
      </w:r>
      <w:r w:rsidR="007C306A">
        <w:rPr>
          <w:rFonts w:ascii="Arial" w:hAnsi="Arial" w:cs="Arial"/>
          <w:sz w:val="24"/>
          <w:szCs w:val="24"/>
        </w:rPr>
        <w:t>6</w:t>
      </w:r>
      <w:r w:rsidR="00FE71E0">
        <w:rPr>
          <w:rFonts w:ascii="Arial" w:hAnsi="Arial" w:cs="Arial"/>
          <w:sz w:val="24"/>
          <w:szCs w:val="24"/>
        </w:rPr>
        <w:t xml:space="preserve"> de </w:t>
      </w:r>
      <w:r>
        <w:rPr>
          <w:rFonts w:ascii="Arial" w:hAnsi="Arial" w:cs="Arial"/>
          <w:sz w:val="24"/>
          <w:szCs w:val="24"/>
        </w:rPr>
        <w:t>j</w:t>
      </w:r>
      <w:r w:rsidR="007C306A">
        <w:rPr>
          <w:rFonts w:ascii="Arial" w:hAnsi="Arial" w:cs="Arial"/>
          <w:sz w:val="24"/>
          <w:szCs w:val="24"/>
        </w:rPr>
        <w:t>unho</w:t>
      </w:r>
      <w:r w:rsidR="00FE71E0">
        <w:rPr>
          <w:rFonts w:ascii="Arial" w:hAnsi="Arial" w:cs="Arial"/>
          <w:sz w:val="24"/>
          <w:szCs w:val="24"/>
        </w:rPr>
        <w:t xml:space="preserve"> de 201</w:t>
      </w:r>
      <w:r w:rsidR="00D379C4">
        <w:rPr>
          <w:rFonts w:ascii="Arial" w:hAnsi="Arial" w:cs="Arial"/>
          <w:sz w:val="24"/>
          <w:szCs w:val="24"/>
        </w:rPr>
        <w:t>9</w:t>
      </w:r>
      <w:r w:rsidR="00FE71E0">
        <w:rPr>
          <w:rFonts w:ascii="Arial" w:hAnsi="Arial" w:cs="Arial"/>
          <w:sz w:val="24"/>
          <w:szCs w:val="24"/>
        </w:rPr>
        <w:t>.</w:t>
      </w:r>
    </w:p>
    <w:p w:rsidR="00FE71E0" w:rsidRDefault="00FE71E0" w:rsidP="00C23E26">
      <w:pPr>
        <w:ind w:firstLine="1440"/>
        <w:jc w:val="both"/>
        <w:rPr>
          <w:rFonts w:ascii="Arial" w:hAnsi="Arial" w:cs="Arial"/>
          <w:sz w:val="24"/>
          <w:szCs w:val="24"/>
        </w:rPr>
      </w:pPr>
    </w:p>
    <w:p w:rsidR="00FE71E0" w:rsidRDefault="00FE71E0" w:rsidP="00C23E26">
      <w:pPr>
        <w:ind w:firstLine="1440"/>
        <w:jc w:val="both"/>
        <w:rPr>
          <w:rFonts w:ascii="Arial" w:hAnsi="Arial" w:cs="Arial"/>
          <w:sz w:val="24"/>
          <w:szCs w:val="24"/>
        </w:rPr>
      </w:pPr>
    </w:p>
    <w:p w:rsidR="00FE71E0" w:rsidRDefault="00FE71E0" w:rsidP="00C23E26">
      <w:pPr>
        <w:ind w:firstLine="1440"/>
        <w:jc w:val="both"/>
        <w:rPr>
          <w:rFonts w:ascii="Arial" w:hAnsi="Arial" w:cs="Arial"/>
          <w:sz w:val="24"/>
          <w:szCs w:val="24"/>
        </w:rPr>
      </w:pPr>
    </w:p>
    <w:p w:rsidR="00FE71E0" w:rsidRDefault="00FE71E0" w:rsidP="00CC00F7">
      <w:pPr>
        <w:ind w:firstLine="1440"/>
        <w:jc w:val="center"/>
        <w:rPr>
          <w:rFonts w:ascii="Arial" w:hAnsi="Arial" w:cs="Arial"/>
          <w:sz w:val="24"/>
          <w:szCs w:val="24"/>
        </w:rPr>
      </w:pPr>
      <w:r>
        <w:rPr>
          <w:rFonts w:ascii="Arial" w:hAnsi="Arial" w:cs="Arial"/>
          <w:sz w:val="24"/>
          <w:szCs w:val="24"/>
        </w:rPr>
        <w:t>Paulo Cesar Monaro</w:t>
      </w:r>
    </w:p>
    <w:p w:rsidR="00FE71E0" w:rsidRDefault="00CC00F7" w:rsidP="00CC00F7">
      <w:pPr>
        <w:jc w:val="center"/>
        <w:outlineLvl w:val="0"/>
        <w:rPr>
          <w:rFonts w:ascii="Arial" w:hAnsi="Arial" w:cs="Arial"/>
          <w:b/>
          <w:sz w:val="24"/>
          <w:szCs w:val="24"/>
        </w:rPr>
      </w:pPr>
      <w:r>
        <w:rPr>
          <w:rFonts w:ascii="Arial" w:hAnsi="Arial" w:cs="Arial"/>
          <w:b/>
          <w:sz w:val="24"/>
          <w:szCs w:val="24"/>
        </w:rPr>
        <w:t xml:space="preserve">                    </w:t>
      </w:r>
      <w:r w:rsidR="00FE71E0">
        <w:rPr>
          <w:rFonts w:ascii="Arial" w:hAnsi="Arial" w:cs="Arial"/>
          <w:b/>
          <w:sz w:val="24"/>
          <w:szCs w:val="24"/>
        </w:rPr>
        <w:t>Paulo Monaro</w:t>
      </w:r>
      <w:r w:rsidR="007C306A">
        <w:rPr>
          <w:rFonts w:ascii="Arial" w:hAnsi="Arial" w:cs="Arial"/>
          <w:b/>
          <w:sz w:val="24"/>
          <w:szCs w:val="24"/>
        </w:rPr>
        <w:t xml:space="preserve"> - Vereador</w:t>
      </w:r>
    </w:p>
    <w:p w:rsidR="00FE71E0" w:rsidRDefault="00CC00F7" w:rsidP="00CC00F7">
      <w:pPr>
        <w:ind w:firstLine="120"/>
        <w:jc w:val="center"/>
        <w:outlineLvl w:val="0"/>
        <w:rPr>
          <w:rFonts w:ascii="Arial" w:hAnsi="Arial" w:cs="Arial"/>
          <w:sz w:val="24"/>
          <w:szCs w:val="24"/>
        </w:rPr>
      </w:pPr>
      <w:r>
        <w:rPr>
          <w:rFonts w:ascii="Arial" w:hAnsi="Arial" w:cs="Arial"/>
          <w:sz w:val="24"/>
          <w:szCs w:val="24"/>
        </w:rPr>
        <w:t xml:space="preserve">                   </w:t>
      </w:r>
      <w:r w:rsidR="00FE71E0" w:rsidRPr="007A3F64">
        <w:rPr>
          <w:noProof/>
          <w:sz w:val="24"/>
          <w:szCs w:val="24"/>
        </w:rPr>
        <w:drawing>
          <wp:inline distT="0" distB="0" distL="0" distR="0" wp14:anchorId="298B7753" wp14:editId="666D8357">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FE71E0"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BA" w:rsidRDefault="009872BA">
      <w:r>
        <w:separator/>
      </w:r>
    </w:p>
  </w:endnote>
  <w:endnote w:type="continuationSeparator" w:id="0">
    <w:p w:rsidR="009872BA" w:rsidRDefault="0098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BA" w:rsidRDefault="009872BA">
      <w:r>
        <w:separator/>
      </w:r>
    </w:p>
  </w:footnote>
  <w:footnote w:type="continuationSeparator" w:id="0">
    <w:p w:rsidR="009872BA" w:rsidRDefault="00987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7BAAFAC6" wp14:editId="696379E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849B758" wp14:editId="2F0B659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03205679" wp14:editId="0AA20B3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470D3407" wp14:editId="6091C89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9792a78e42dc4b47"/>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0F50ED"/>
    <w:rsid w:val="001047E0"/>
    <w:rsid w:val="001B478A"/>
    <w:rsid w:val="001D1394"/>
    <w:rsid w:val="0024545E"/>
    <w:rsid w:val="002B46A9"/>
    <w:rsid w:val="002B62BD"/>
    <w:rsid w:val="002C2A6F"/>
    <w:rsid w:val="0033648A"/>
    <w:rsid w:val="00373483"/>
    <w:rsid w:val="003B32EB"/>
    <w:rsid w:val="003D3AA8"/>
    <w:rsid w:val="003E18E0"/>
    <w:rsid w:val="003E62F5"/>
    <w:rsid w:val="003F278A"/>
    <w:rsid w:val="00400375"/>
    <w:rsid w:val="00445CB5"/>
    <w:rsid w:val="00454EAC"/>
    <w:rsid w:val="0049057E"/>
    <w:rsid w:val="004A6B9B"/>
    <w:rsid w:val="004B57DB"/>
    <w:rsid w:val="004C67DE"/>
    <w:rsid w:val="004E6D2E"/>
    <w:rsid w:val="005B07A9"/>
    <w:rsid w:val="006119BC"/>
    <w:rsid w:val="006309CF"/>
    <w:rsid w:val="00705ABB"/>
    <w:rsid w:val="007502D7"/>
    <w:rsid w:val="00794C4F"/>
    <w:rsid w:val="007B1241"/>
    <w:rsid w:val="007C306A"/>
    <w:rsid w:val="009078E3"/>
    <w:rsid w:val="009506D4"/>
    <w:rsid w:val="00962B0F"/>
    <w:rsid w:val="009872BA"/>
    <w:rsid w:val="009C6BC0"/>
    <w:rsid w:val="009F196D"/>
    <w:rsid w:val="00A71CAF"/>
    <w:rsid w:val="00A83B88"/>
    <w:rsid w:val="00A9035B"/>
    <w:rsid w:val="00AC47EE"/>
    <w:rsid w:val="00AE702A"/>
    <w:rsid w:val="00B874B6"/>
    <w:rsid w:val="00BD6357"/>
    <w:rsid w:val="00BE5F48"/>
    <w:rsid w:val="00BE7264"/>
    <w:rsid w:val="00BE7DB5"/>
    <w:rsid w:val="00C10505"/>
    <w:rsid w:val="00C23E26"/>
    <w:rsid w:val="00CA4E81"/>
    <w:rsid w:val="00CB22ED"/>
    <w:rsid w:val="00CC00F7"/>
    <w:rsid w:val="00CD613B"/>
    <w:rsid w:val="00CF257A"/>
    <w:rsid w:val="00CF7F49"/>
    <w:rsid w:val="00D05CC0"/>
    <w:rsid w:val="00D26CB3"/>
    <w:rsid w:val="00D379C4"/>
    <w:rsid w:val="00E903BB"/>
    <w:rsid w:val="00EB7D7D"/>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character" w:styleId="nfase">
    <w:name w:val="Emphasis"/>
    <w:qFormat/>
    <w:rsid w:val="007C30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character" w:styleId="nfase">
    <w:name w:val="Emphasis"/>
    <w:qFormat/>
    <w:rsid w:val="007C3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9706">
      <w:bodyDiv w:val="1"/>
      <w:marLeft w:val="0"/>
      <w:marRight w:val="0"/>
      <w:marTop w:val="0"/>
      <w:marBottom w:val="0"/>
      <w:divBdr>
        <w:top w:val="none" w:sz="0" w:space="0" w:color="auto"/>
        <w:left w:val="none" w:sz="0" w:space="0" w:color="auto"/>
        <w:bottom w:val="none" w:sz="0" w:space="0" w:color="auto"/>
        <w:right w:val="none" w:sz="0" w:space="0" w:color="auto"/>
      </w:divBdr>
    </w:div>
    <w:div w:id="160603866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d25cfd48-8ddd-451a-b740-92f21794e32c.png" Id="R22b65580d42b48aa" /></Relationships>
</file>

<file path=word/_rels/header1.xml.rels>&#65279;<?xml version="1.0" encoding="utf-8"?><Relationships xmlns="http://schemas.openxmlformats.org/package/2006/relationships"><Relationship Type="http://schemas.openxmlformats.org/officeDocument/2006/relationships/image" Target="media/image230.jpeg" Id="rId2" /><Relationship Type="http://schemas.openxmlformats.org/officeDocument/2006/relationships/image" Target="media/image2.jpeg" Id="rId1" /><Relationship Type="http://schemas.openxmlformats.org/officeDocument/2006/relationships/image" Target="/word/media/d25cfd48-8ddd-451a-b740-92f21794e32c.png" Id="R9792a78e42dc4b4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57B46-10B2-434A-BB1F-FB115792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3</cp:revision>
  <cp:lastPrinted>2013-01-24T12:50:00Z</cp:lastPrinted>
  <dcterms:created xsi:type="dcterms:W3CDTF">2019-06-26T17:36:00Z</dcterms:created>
  <dcterms:modified xsi:type="dcterms:W3CDTF">2019-06-26T17:38:00Z</dcterms:modified>
</cp:coreProperties>
</file>