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3D7589">
        <w:rPr>
          <w:rFonts w:ascii="Arial" w:hAnsi="Arial" w:cs="Arial"/>
          <w:sz w:val="24"/>
          <w:szCs w:val="24"/>
        </w:rPr>
        <w:t>Dr. Carlos Ivan Cury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3D7589">
        <w:rPr>
          <w:rFonts w:ascii="Arial" w:hAnsi="Arial" w:cs="Arial"/>
          <w:sz w:val="24"/>
          <w:szCs w:val="24"/>
        </w:rPr>
        <w:t>Dr. Carlos Ivan Cury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454EF">
        <w:rPr>
          <w:rFonts w:ascii="Arial" w:hAnsi="Arial" w:cs="Arial"/>
          <w:bCs/>
          <w:sz w:val="24"/>
          <w:szCs w:val="24"/>
        </w:rPr>
        <w:t>1</w:t>
      </w:r>
      <w:r w:rsidR="008306FA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5F2370">
        <w:rPr>
          <w:rFonts w:ascii="Arial" w:hAnsi="Arial" w:cs="Arial"/>
        </w:rPr>
        <w:t xml:space="preserve"> </w:t>
      </w:r>
      <w:r w:rsidR="008D4BA9" w:rsidRPr="008D4BA9">
        <w:rPr>
          <w:rFonts w:ascii="Arial" w:hAnsi="Arial" w:cs="Arial"/>
        </w:rPr>
        <w:t>Maestro Lazaro Domingues,</w:t>
      </w:r>
      <w:r w:rsidR="008D4BA9">
        <w:rPr>
          <w:rFonts w:ascii="Arial" w:hAnsi="Arial" w:cs="Arial"/>
        </w:rPr>
        <w:t xml:space="preserve"> nº</w:t>
      </w:r>
      <w:r w:rsidR="008D4BA9" w:rsidRPr="008D4BA9">
        <w:rPr>
          <w:rFonts w:ascii="Arial" w:hAnsi="Arial" w:cs="Arial"/>
        </w:rPr>
        <w:t xml:space="preserve"> 307 - </w:t>
      </w:r>
      <w:r w:rsidR="008D4BA9">
        <w:rPr>
          <w:rFonts w:ascii="Arial" w:hAnsi="Arial" w:cs="Arial"/>
        </w:rPr>
        <w:t>V</w:t>
      </w:r>
      <w:r w:rsidR="008D4BA9" w:rsidRPr="008D4BA9">
        <w:rPr>
          <w:rFonts w:ascii="Arial" w:hAnsi="Arial" w:cs="Arial"/>
        </w:rPr>
        <w:t>ila Alves</w:t>
      </w:r>
      <w:r w:rsidR="008D4BA9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D4BA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D7589">
        <w:rPr>
          <w:rFonts w:ascii="Arial" w:hAnsi="Arial" w:cs="Arial"/>
        </w:rPr>
        <w:t>72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3D7589" w:rsidRPr="003D7589">
        <w:rPr>
          <w:rFonts w:ascii="Arial" w:hAnsi="Arial" w:cs="Arial"/>
          <w:color w:val="000000" w:themeColor="text1"/>
          <w:shd w:val="clear" w:color="auto" w:fill="FFFFFF"/>
        </w:rPr>
        <w:t>casado com Dra. Maria Luísa Bignotto Cury, deixando as filhas: Anna Isa, Raquel e Marília</w:t>
      </w:r>
      <w:r w:rsidR="003D7589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3D7589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739B">
        <w:rPr>
          <w:rFonts w:ascii="Arial" w:hAnsi="Arial" w:cs="Arial"/>
          <w:sz w:val="24"/>
          <w:szCs w:val="24"/>
        </w:rPr>
        <w:t>1</w:t>
      </w:r>
      <w:r w:rsidR="00AA157E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9ca0f61c1e49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739B"/>
    <w:rsid w:val="00FB3CDE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50a853d-fceb-4b13-9921-c9a3517e9d9f.png" Id="Raa542ad5752845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0a853d-fceb-4b13-9921-c9a3517e9d9f.png" Id="R979ca0f61c1e49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D336-90DC-4FEE-808F-7AF8531C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192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419</cp:revision>
  <cp:lastPrinted>2013-10-08T16:36:00Z</cp:lastPrinted>
  <dcterms:created xsi:type="dcterms:W3CDTF">2014-01-16T17:21:00Z</dcterms:created>
  <dcterms:modified xsi:type="dcterms:W3CDTF">2019-06-18T11:17:00Z</dcterms:modified>
</cp:coreProperties>
</file>