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194354">
        <w:rPr>
          <w:rFonts w:ascii="Arial" w:hAnsi="Arial" w:cs="Arial"/>
          <w:sz w:val="24"/>
          <w:szCs w:val="24"/>
        </w:rPr>
        <w:t>operação tapa buraco na extensão da Rua Hilda Heleno de Oliveira, principalmente defronte ao Bloco 80 do Conjunto Habitacional Roberto Romano.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4354" w:rsidRDefault="00A35AE9" w:rsidP="001943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</w:t>
      </w:r>
      <w:r w:rsidR="00194354">
        <w:rPr>
          <w:rFonts w:ascii="Arial" w:hAnsi="Arial" w:cs="Arial"/>
          <w:sz w:val="24"/>
          <w:szCs w:val="24"/>
        </w:rPr>
        <w:t>operação tapa buraco na extensão da Rua Hilda Heleno de Oliveira, principalmente defronte ao Bloco 80 do Conjunto Habitacional Roberto Romano.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</w:t>
      </w:r>
      <w:r w:rsidR="00194354">
        <w:rPr>
          <w:rFonts w:ascii="Arial" w:hAnsi="Arial" w:cs="Arial"/>
          <w:sz w:val="24"/>
          <w:szCs w:val="24"/>
        </w:rPr>
        <w:t>oradores da referida rua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</w:t>
      </w:r>
      <w:r w:rsidR="00194354">
        <w:rPr>
          <w:rFonts w:ascii="Arial" w:hAnsi="Arial" w:cs="Arial"/>
          <w:sz w:val="24"/>
          <w:szCs w:val="24"/>
        </w:rPr>
        <w:t>mesma está em más condições, causando transtornos, dificultando os acessos e podendo danificar os veículos.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3a3628c15849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354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812cd2-3cf9-45ec-8108-3ff5fcc540be.png" Id="R55f76ab9d1b94b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812cd2-3cf9-45ec-8108-3ff5fcc540be.png" Id="R303a3628c15849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F4B2-D86B-4A0C-8195-26058869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129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2019-06-03T18:00:00Z</dcterms:modified>
</cp:coreProperties>
</file>