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76C" w:rsidRPr="00607CCC" w:rsidRDefault="00E2476C" w:rsidP="00D05B45">
      <w:pPr>
        <w:pStyle w:val="Ttulo"/>
        <w:rPr>
          <w:rFonts w:ascii="Arial" w:hAnsi="Arial" w:cs="Arial"/>
        </w:rPr>
      </w:pPr>
      <w:r w:rsidRPr="00607CCC">
        <w:rPr>
          <w:rFonts w:ascii="Arial" w:hAnsi="Arial" w:cs="Arial"/>
        </w:rPr>
        <w:t xml:space="preserve">PROJETO DE LEI Nº </w:t>
      </w:r>
      <w:r>
        <w:rPr>
          <w:rFonts w:ascii="Arial" w:hAnsi="Arial" w:cs="Arial"/>
        </w:rPr>
        <w:t>46</w:t>
      </w:r>
      <w:r w:rsidRPr="00607CCC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E2476C" w:rsidRPr="00607CCC" w:rsidRDefault="00E2476C" w:rsidP="00A4042C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00BBD" w:rsidRPr="00607CCC" w:rsidRDefault="00E00BBD" w:rsidP="00A4042C">
      <w:pPr>
        <w:pStyle w:val="Recuodecorpodetexto"/>
        <w:ind w:left="4560"/>
        <w:rPr>
          <w:rFonts w:ascii="Arial" w:eastAsia="Arial" w:hAnsi="Arial" w:cs="Arial"/>
          <w:i/>
        </w:rPr>
      </w:pPr>
    </w:p>
    <w:p w:rsidR="00E00BBD" w:rsidRPr="00607CCC" w:rsidRDefault="00E00BBD" w:rsidP="00A4042C">
      <w:pPr>
        <w:pStyle w:val="Recuodecorpodetexto"/>
        <w:ind w:left="4560"/>
        <w:rPr>
          <w:rFonts w:ascii="Arial" w:eastAsia="Arial" w:hAnsi="Arial" w:cs="Arial"/>
          <w:i/>
        </w:rPr>
      </w:pPr>
    </w:p>
    <w:p w:rsidR="00E00BBD" w:rsidRPr="00607CCC" w:rsidRDefault="0045160F" w:rsidP="00A4042C">
      <w:pPr>
        <w:pStyle w:val="Recuodecorpodetexto"/>
        <w:ind w:left="4560"/>
        <w:rPr>
          <w:rFonts w:ascii="Arial" w:hAnsi="Arial" w:cs="Arial"/>
        </w:rPr>
      </w:pPr>
      <w:r w:rsidRPr="00607CCC">
        <w:rPr>
          <w:rFonts w:ascii="Arial" w:eastAsia="Arial" w:hAnsi="Arial" w:cs="Arial"/>
        </w:rPr>
        <w:t xml:space="preserve">Institui </w:t>
      </w:r>
      <w:r w:rsidR="00E740DC" w:rsidRPr="00607CCC">
        <w:rPr>
          <w:rFonts w:ascii="Arial" w:eastAsia="Arial" w:hAnsi="Arial" w:cs="Arial"/>
        </w:rPr>
        <w:t>a “Semana Municipal e Prevenção, Conscientização e Combate ao uso de Drogas” e dá outras providências</w:t>
      </w:r>
      <w:r w:rsidR="00E00BBD" w:rsidRPr="00607CCC">
        <w:rPr>
          <w:rFonts w:ascii="Arial" w:hAnsi="Arial" w:cs="Arial"/>
        </w:rPr>
        <w:t>.</w:t>
      </w:r>
    </w:p>
    <w:p w:rsidR="00E00BBD" w:rsidRPr="00607CCC" w:rsidRDefault="00E00BBD" w:rsidP="00A4042C">
      <w:pPr>
        <w:pStyle w:val="Recuodecorpodetexto"/>
        <w:ind w:left="4560"/>
        <w:rPr>
          <w:rFonts w:ascii="Arial" w:hAnsi="Arial" w:cs="Arial"/>
        </w:rPr>
      </w:pPr>
    </w:p>
    <w:p w:rsidR="00E00BBD" w:rsidRPr="00607CCC" w:rsidRDefault="00E00BBD" w:rsidP="00A4042C">
      <w:pPr>
        <w:ind w:left="4536"/>
        <w:jc w:val="both"/>
        <w:rPr>
          <w:rFonts w:ascii="Arial" w:hAnsi="Arial" w:cs="Arial"/>
          <w:sz w:val="24"/>
          <w:szCs w:val="24"/>
        </w:rPr>
      </w:pPr>
      <w:r w:rsidRPr="00607CCC">
        <w:rPr>
          <w:rFonts w:ascii="Arial" w:hAnsi="Arial" w:cs="Arial"/>
          <w:sz w:val="24"/>
          <w:szCs w:val="24"/>
        </w:rPr>
        <w:t xml:space="preserve">Autoria: Vereador </w:t>
      </w:r>
      <w:proofErr w:type="spellStart"/>
      <w:r w:rsidR="0003085B" w:rsidRPr="00607CCC">
        <w:rPr>
          <w:rFonts w:ascii="Arial" w:hAnsi="Arial" w:cs="Arial"/>
          <w:sz w:val="24"/>
          <w:szCs w:val="24"/>
        </w:rPr>
        <w:t>Valdenor</w:t>
      </w:r>
      <w:proofErr w:type="spellEnd"/>
      <w:r w:rsidR="0003085B" w:rsidRPr="00607CCC">
        <w:rPr>
          <w:rFonts w:ascii="Arial" w:hAnsi="Arial" w:cs="Arial"/>
          <w:sz w:val="24"/>
          <w:szCs w:val="24"/>
        </w:rPr>
        <w:t xml:space="preserve"> de Jesus G. Fonseca </w:t>
      </w:r>
      <w:r w:rsidRPr="00607CCC">
        <w:rPr>
          <w:rFonts w:ascii="Arial" w:hAnsi="Arial" w:cs="Arial"/>
          <w:sz w:val="24"/>
          <w:szCs w:val="24"/>
        </w:rPr>
        <w:t>– “</w:t>
      </w:r>
      <w:r w:rsidR="0003085B" w:rsidRPr="00607CCC">
        <w:rPr>
          <w:rFonts w:ascii="Arial" w:hAnsi="Arial" w:cs="Arial"/>
          <w:sz w:val="24"/>
          <w:szCs w:val="24"/>
        </w:rPr>
        <w:t>Jesus Vendedor</w:t>
      </w:r>
      <w:r w:rsidRPr="00607CCC">
        <w:rPr>
          <w:rFonts w:ascii="Arial" w:hAnsi="Arial" w:cs="Arial"/>
          <w:sz w:val="24"/>
          <w:szCs w:val="24"/>
        </w:rPr>
        <w:t>”.</w:t>
      </w:r>
    </w:p>
    <w:p w:rsidR="00E00BBD" w:rsidRPr="00607CCC" w:rsidRDefault="00E00BBD" w:rsidP="00A4042C">
      <w:pPr>
        <w:ind w:left="1440" w:firstLine="3096"/>
        <w:jc w:val="both"/>
        <w:rPr>
          <w:rFonts w:ascii="Arial" w:hAnsi="Arial" w:cs="Arial"/>
          <w:sz w:val="24"/>
          <w:szCs w:val="24"/>
        </w:rPr>
      </w:pPr>
    </w:p>
    <w:p w:rsidR="00E00BBD" w:rsidRPr="00607CCC" w:rsidRDefault="00E00BBD" w:rsidP="00A4042C">
      <w:pPr>
        <w:jc w:val="both"/>
        <w:rPr>
          <w:rFonts w:ascii="Arial" w:hAnsi="Arial" w:cs="Arial"/>
          <w:sz w:val="24"/>
          <w:szCs w:val="24"/>
        </w:rPr>
      </w:pPr>
    </w:p>
    <w:p w:rsidR="00E00BBD" w:rsidRPr="00607CCC" w:rsidRDefault="00E00BBD" w:rsidP="00A4042C">
      <w:pPr>
        <w:ind w:firstLine="1320"/>
        <w:jc w:val="both"/>
        <w:rPr>
          <w:rFonts w:ascii="Arial" w:hAnsi="Arial" w:cs="Arial"/>
          <w:sz w:val="24"/>
          <w:szCs w:val="24"/>
        </w:rPr>
      </w:pPr>
      <w:r w:rsidRPr="00607CCC">
        <w:rPr>
          <w:rFonts w:ascii="Arial" w:hAnsi="Arial" w:cs="Arial"/>
          <w:b/>
          <w:sz w:val="24"/>
          <w:szCs w:val="24"/>
        </w:rPr>
        <w:t>DENIS EDUARDO ANDIA</w:t>
      </w:r>
      <w:r w:rsidRPr="00607CCC">
        <w:rPr>
          <w:rFonts w:ascii="Arial" w:hAnsi="Arial" w:cs="Arial"/>
          <w:sz w:val="24"/>
          <w:szCs w:val="24"/>
        </w:rPr>
        <w:t>, Prefeito do Município de Santa Bárbara d'Oeste, no uso das atribuições que lhe são conferidas por lei, faz saber que a Câmara Municipal aprovou e ele sanciona e promulga a seguinte lei:</w:t>
      </w:r>
    </w:p>
    <w:p w:rsidR="00E00BBD" w:rsidRPr="00607CCC" w:rsidRDefault="00E00BBD" w:rsidP="00A4042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03085B" w:rsidRPr="00607CCC" w:rsidRDefault="0003085B" w:rsidP="00A4042C">
      <w:pPr>
        <w:autoSpaceDE w:val="0"/>
        <w:autoSpaceDN w:val="0"/>
        <w:adjustRightInd w:val="0"/>
        <w:ind w:firstLine="1418"/>
        <w:jc w:val="both"/>
        <w:rPr>
          <w:rFonts w:ascii="Arial" w:hAnsi="Arial" w:cs="Arial"/>
          <w:color w:val="212529"/>
          <w:sz w:val="24"/>
          <w:szCs w:val="24"/>
          <w:shd w:val="clear" w:color="auto" w:fill="FFFFFF"/>
        </w:rPr>
      </w:pPr>
      <w:r w:rsidRPr="00607CCC">
        <w:rPr>
          <w:rFonts w:ascii="Arial" w:hAnsi="Arial" w:cs="Arial"/>
          <w:sz w:val="24"/>
          <w:szCs w:val="24"/>
        </w:rPr>
        <w:t xml:space="preserve">Art. 1º </w:t>
      </w:r>
      <w:r w:rsidR="00A4042C" w:rsidRPr="00607CCC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Fica por esta Lei instituída no Município de </w:t>
      </w:r>
      <w:r w:rsidR="00D05B45">
        <w:rPr>
          <w:rFonts w:ascii="Arial" w:hAnsi="Arial" w:cs="Arial"/>
          <w:color w:val="212529"/>
          <w:sz w:val="24"/>
          <w:szCs w:val="24"/>
          <w:shd w:val="clear" w:color="auto" w:fill="FFFFFF"/>
        </w:rPr>
        <w:t>Santa Bárbara d´Oeste</w:t>
      </w:r>
      <w:r w:rsidR="00A4042C" w:rsidRPr="00607CCC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a "Semana Municipal de Prevenção, Conscientização e Combate ao Uso de Drogas", a ser realizada anualmente na semana correspondente ao dia 26 de junho, data em que se comemora o Dia Internacional de Combate ao Uso de Drogas.</w:t>
      </w:r>
    </w:p>
    <w:p w:rsidR="00A4042C" w:rsidRPr="00607CCC" w:rsidRDefault="00A4042C" w:rsidP="00A4042C">
      <w:pPr>
        <w:autoSpaceDE w:val="0"/>
        <w:autoSpaceDN w:val="0"/>
        <w:adjustRightInd w:val="0"/>
        <w:ind w:firstLine="1418"/>
        <w:jc w:val="both"/>
        <w:rPr>
          <w:rFonts w:ascii="Arial" w:hAnsi="Arial" w:cs="Arial"/>
          <w:color w:val="212529"/>
          <w:sz w:val="24"/>
          <w:szCs w:val="24"/>
          <w:shd w:val="clear" w:color="auto" w:fill="FFFFFF"/>
        </w:rPr>
      </w:pP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 xml:space="preserve">Parágrafo Único. A Semana criada por esta lei passa a fazer parte do Calendário Oficial de Eventos do Município de </w:t>
      </w:r>
      <w:r w:rsidR="00607CCC">
        <w:rPr>
          <w:rFonts w:ascii="Arial" w:hAnsi="Arial" w:cs="Arial"/>
          <w:color w:val="212529"/>
        </w:rPr>
        <w:t>Santa Bárbara d´Oeste.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Art. 2º   Cabe à Secretaria Municipal de Saúde fomentar e organizar ações que visam à prevenção, o combate e a conscientização sobre o tema, como: campanhas, seminários, palestras, debates, reuniões, workshops, conferências, elaboração de cartilhas, folders e cartazes, e outras, dando ampla divulgação municipal.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Parágrafo Único. Durante o ano poderão ser desenvolvidas campanhas e ações que visem dar continuidade à conscientização, combate e prevenção ao uso das drogas.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Art. 3°  A Secretaria de Saúde poderá firmar parcerias com outras Secretarias Municipais, Autarquias, Fundações, Associações, ONGs, Conselhos, Entidades Assistenciais, Organizações ligadas ao tema, Entidades Religiosas, Órgãos Estaduais e Federais e com o setor privado, para a realização das campanhas e atividades inerentes a esta Lei.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 xml:space="preserve">Parágrafo único. A Secretaria de Assistência Social </w:t>
      </w:r>
      <w:r w:rsidR="00277941">
        <w:rPr>
          <w:rFonts w:ascii="Arial" w:hAnsi="Arial" w:cs="Arial"/>
          <w:color w:val="212529"/>
        </w:rPr>
        <w:t>pr</w:t>
      </w:r>
      <w:r w:rsidRPr="00607CCC">
        <w:rPr>
          <w:rFonts w:ascii="Arial" w:hAnsi="Arial" w:cs="Arial"/>
          <w:color w:val="212529"/>
        </w:rPr>
        <w:t>estar</w:t>
      </w:r>
      <w:r w:rsidR="00277941">
        <w:rPr>
          <w:rFonts w:ascii="Arial" w:hAnsi="Arial" w:cs="Arial"/>
          <w:color w:val="212529"/>
        </w:rPr>
        <w:t>á</w:t>
      </w:r>
      <w:r w:rsidRPr="00607CCC">
        <w:rPr>
          <w:rFonts w:ascii="Arial" w:hAnsi="Arial" w:cs="Arial"/>
          <w:color w:val="212529"/>
        </w:rPr>
        <w:t xml:space="preserve"> auxílio às famílias dos dependentes por intermédio de uma equipe interdisciplinar de profissionais especializados.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lastRenderedPageBreak/>
        <w:t>Art. 4° Durante a Semana Municipal de Prevenção, Conscientização e Combate ao Uso de Drogas, serão debatidos, entre outros, os seguintes temas: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I - a transmissão de noções sobre os efeitos de drogas nos estabelecimentos de ensino público e privado, com abordagem de outros aspectos essenciais como, dentre outros:</w:t>
      </w:r>
    </w:p>
    <w:p w:rsidR="00A4042C" w:rsidRPr="00607CCC" w:rsidRDefault="00A4042C" w:rsidP="00607CC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a) a dependência química;</w:t>
      </w:r>
    </w:p>
    <w:p w:rsidR="00A4042C" w:rsidRPr="00607CCC" w:rsidRDefault="00A4042C" w:rsidP="00607CC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b) os motivos que levam as pessoas ao consumo de drogas;</w:t>
      </w:r>
    </w:p>
    <w:p w:rsidR="00A4042C" w:rsidRPr="00607CCC" w:rsidRDefault="00A4042C" w:rsidP="00607CC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c) os tratamentos, terapias e grupos de auto-ajuda;</w:t>
      </w:r>
    </w:p>
    <w:p w:rsidR="00A4042C" w:rsidRPr="00607CCC" w:rsidRDefault="00A4042C" w:rsidP="00607CC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d) os valores éticos e religiosos;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proofErr w:type="spellStart"/>
      <w:proofErr w:type="gramStart"/>
      <w:r w:rsidRPr="00607CCC">
        <w:rPr>
          <w:rFonts w:ascii="Arial" w:hAnsi="Arial" w:cs="Arial"/>
          <w:color w:val="212529"/>
        </w:rPr>
        <w:t>ll</w:t>
      </w:r>
      <w:proofErr w:type="spellEnd"/>
      <w:proofErr w:type="gramEnd"/>
      <w:r w:rsidRPr="00607CCC">
        <w:rPr>
          <w:rFonts w:ascii="Arial" w:hAnsi="Arial" w:cs="Arial"/>
          <w:color w:val="212529"/>
        </w:rPr>
        <w:t xml:space="preserve"> - a divulgação de mensagens em língua acessível, visando esclarecer a população sobre as consequências do uso de drogas;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III - a implantação, no setor de saúde do Município, de programa de prevenção, conscientização e combate ao uso de drogas;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IV - campanhas de prevenção, combate e conscientização ao uso de drogas;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 xml:space="preserve">V - fortalecer os grupos de </w:t>
      </w:r>
      <w:proofErr w:type="gramStart"/>
      <w:r w:rsidRPr="00607CCC">
        <w:rPr>
          <w:rFonts w:ascii="Arial" w:hAnsi="Arial" w:cs="Arial"/>
          <w:color w:val="212529"/>
        </w:rPr>
        <w:t>auto</w:t>
      </w:r>
      <w:r w:rsidR="00607CCC">
        <w:rPr>
          <w:rFonts w:ascii="Arial" w:hAnsi="Arial" w:cs="Arial"/>
          <w:color w:val="212529"/>
        </w:rPr>
        <w:t xml:space="preserve"> </w:t>
      </w:r>
      <w:r w:rsidRPr="00607CCC">
        <w:rPr>
          <w:rFonts w:ascii="Arial" w:hAnsi="Arial" w:cs="Arial"/>
          <w:color w:val="212529"/>
        </w:rPr>
        <w:t>ajuda</w:t>
      </w:r>
      <w:proofErr w:type="gramEnd"/>
      <w:r w:rsidRPr="00607CCC">
        <w:rPr>
          <w:rFonts w:ascii="Arial" w:hAnsi="Arial" w:cs="Arial"/>
          <w:color w:val="212529"/>
        </w:rPr>
        <w:t xml:space="preserve"> e de aconselhamento e as comunidades terapêuticas que tenham como objetivo favorecer e acelerar a recuperação do usuário de drogas e atender seus familiares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Art. 5°  A Secretária de Educação deverá implantar nas escolas do município as seguintes ações: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I - palestras com especialistas no assunto;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proofErr w:type="spellStart"/>
      <w:proofErr w:type="gramStart"/>
      <w:r w:rsidRPr="00607CCC">
        <w:rPr>
          <w:rFonts w:ascii="Arial" w:hAnsi="Arial" w:cs="Arial"/>
          <w:color w:val="212529"/>
        </w:rPr>
        <w:t>ll</w:t>
      </w:r>
      <w:proofErr w:type="spellEnd"/>
      <w:proofErr w:type="gramEnd"/>
      <w:r w:rsidRPr="00607CCC">
        <w:rPr>
          <w:rFonts w:ascii="Arial" w:hAnsi="Arial" w:cs="Arial"/>
          <w:color w:val="212529"/>
        </w:rPr>
        <w:t xml:space="preserve"> - exposições de trabalhos escritos, cartazes e apresentações artísticas relativas ao tema;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proofErr w:type="spellStart"/>
      <w:proofErr w:type="gramStart"/>
      <w:r w:rsidRPr="00607CCC">
        <w:rPr>
          <w:rFonts w:ascii="Arial" w:hAnsi="Arial" w:cs="Arial"/>
          <w:color w:val="212529"/>
        </w:rPr>
        <w:t>lll</w:t>
      </w:r>
      <w:proofErr w:type="spellEnd"/>
      <w:proofErr w:type="gramEnd"/>
      <w:r w:rsidRPr="00607CCC">
        <w:rPr>
          <w:rFonts w:ascii="Arial" w:hAnsi="Arial" w:cs="Arial"/>
          <w:color w:val="212529"/>
        </w:rPr>
        <w:t xml:space="preserve"> - campanha educativa de combate ao uso de drogas;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IV - caminhadas, passeatas e atos públicos;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V - seminários antidrogas;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VI - conscientização da comunidade estudantil sobre as consequências do uso de drogas, bem como, sua prevenção, tratamento e combate;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lastRenderedPageBreak/>
        <w:t>VII - capacitar educadores e professores da rede municipal de ensin</w:t>
      </w:r>
      <w:r w:rsidR="00607CCC">
        <w:rPr>
          <w:rFonts w:ascii="Arial" w:hAnsi="Arial" w:cs="Arial"/>
          <w:color w:val="212529"/>
        </w:rPr>
        <w:t>o</w:t>
      </w:r>
      <w:r w:rsidRPr="00607CCC">
        <w:rPr>
          <w:rFonts w:ascii="Arial" w:hAnsi="Arial" w:cs="Arial"/>
          <w:color w:val="212529"/>
        </w:rPr>
        <w:t xml:space="preserve"> sobre estratégias de combate ao consumo de drogas nas escolas;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VIII - o desenvolvimento de programas de esporte, cultura e lazer através do contra turno escolar, movimentos comunitários, associações de moradores, entidades da sociedade civil, clubes e igrejas</w:t>
      </w:r>
      <w:proofErr w:type="gramStart"/>
      <w:r w:rsidRPr="00607CCC">
        <w:rPr>
          <w:rFonts w:ascii="Arial" w:hAnsi="Arial" w:cs="Arial"/>
          <w:color w:val="212529"/>
        </w:rPr>
        <w:t>,;</w:t>
      </w:r>
      <w:proofErr w:type="gramEnd"/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IX - estimular os estabelecimentos de ensino privados a realizá-las;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 xml:space="preserve">Parágrafo Único. Os eventos educativos, indicados neste artigo, terão como objetive </w:t>
      </w:r>
      <w:proofErr w:type="gramStart"/>
      <w:r w:rsidRPr="00607CCC">
        <w:rPr>
          <w:rFonts w:ascii="Arial" w:hAnsi="Arial" w:cs="Arial"/>
          <w:color w:val="212529"/>
        </w:rPr>
        <w:t>básico a transmissão de ensinamentos</w:t>
      </w:r>
      <w:proofErr w:type="gramEnd"/>
      <w:r w:rsidRPr="00607CCC">
        <w:rPr>
          <w:rFonts w:ascii="Arial" w:hAnsi="Arial" w:cs="Arial"/>
          <w:color w:val="212529"/>
        </w:rPr>
        <w:t xml:space="preserve"> aos alunos sobre a nocividade e as consequências do uso de drogas.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Art. 6° O Poder Executivo, durante a Semana Municipal de Prevenção, Conscientização e Combate ao Uso de Drogas, poderá incentivar e apoiar a realização de atividades pela sociedade civil.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Art. 7°  Os eventos promovidos poderão ter o envolvimento da comunidade e, sempre que possível, contar com palestrantes e debatedores, com a participação de professores, médicos e pessoas entendidas no assunto.</w:t>
      </w:r>
    </w:p>
    <w:p w:rsidR="00A4042C" w:rsidRPr="00607CCC" w:rsidRDefault="00A4042C" w:rsidP="00A4042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Art. 8º  As despesas decorrentes da execução desta lei correrão à conta das dotações próprias consignadas no orçamento, suplementadas se necessário.</w:t>
      </w:r>
    </w:p>
    <w:p w:rsidR="0003085B" w:rsidRPr="00607CCC" w:rsidRDefault="0003085B" w:rsidP="00A4042C">
      <w:pPr>
        <w:autoSpaceDE w:val="0"/>
        <w:autoSpaceDN w:val="0"/>
        <w:adjustRightInd w:val="0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07CCC">
        <w:rPr>
          <w:rFonts w:ascii="Arial" w:hAnsi="Arial" w:cs="Arial"/>
          <w:sz w:val="24"/>
          <w:szCs w:val="24"/>
        </w:rPr>
        <w:t xml:space="preserve">Art. </w:t>
      </w:r>
      <w:r w:rsidR="00A4042C" w:rsidRPr="00607CCC">
        <w:rPr>
          <w:rFonts w:ascii="Arial" w:hAnsi="Arial" w:cs="Arial"/>
          <w:sz w:val="24"/>
          <w:szCs w:val="24"/>
        </w:rPr>
        <w:t>9</w:t>
      </w:r>
      <w:r w:rsidRPr="00607CCC">
        <w:rPr>
          <w:rFonts w:ascii="Arial" w:hAnsi="Arial" w:cs="Arial"/>
          <w:sz w:val="24"/>
          <w:szCs w:val="24"/>
        </w:rPr>
        <w:t xml:space="preserve">º Esta lei entrará em vigor na data de sua publicação, revogadas as deposições em contrário. </w:t>
      </w:r>
    </w:p>
    <w:p w:rsidR="00E00BBD" w:rsidRPr="00607CCC" w:rsidRDefault="00E00BBD" w:rsidP="00A4042C">
      <w:pPr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:rsidR="00E00BBD" w:rsidRPr="00607CCC" w:rsidRDefault="00E00BBD" w:rsidP="00A4042C">
      <w:pPr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:rsidR="00E2476C" w:rsidRPr="00607CCC" w:rsidRDefault="00E2476C" w:rsidP="00A4042C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 w:rsidRPr="00607CCC">
        <w:rPr>
          <w:rFonts w:ascii="Arial" w:hAnsi="Arial" w:cs="Arial"/>
          <w:sz w:val="24"/>
          <w:szCs w:val="24"/>
        </w:rPr>
        <w:t xml:space="preserve">Plenário “Dr. Tancredo Neves”, em </w:t>
      </w:r>
      <w:r w:rsidR="008464E0" w:rsidRPr="00607CCC">
        <w:rPr>
          <w:rFonts w:ascii="Arial" w:hAnsi="Arial" w:cs="Arial"/>
          <w:sz w:val="24"/>
          <w:szCs w:val="24"/>
        </w:rPr>
        <w:t>06</w:t>
      </w:r>
      <w:r w:rsidRPr="00607CCC">
        <w:rPr>
          <w:rFonts w:ascii="Arial" w:hAnsi="Arial" w:cs="Arial"/>
          <w:sz w:val="24"/>
          <w:szCs w:val="24"/>
        </w:rPr>
        <w:t xml:space="preserve"> de </w:t>
      </w:r>
      <w:r w:rsidR="0003085B" w:rsidRPr="00607CCC">
        <w:rPr>
          <w:rFonts w:ascii="Arial" w:hAnsi="Arial" w:cs="Arial"/>
          <w:sz w:val="24"/>
          <w:szCs w:val="24"/>
        </w:rPr>
        <w:t xml:space="preserve">junho </w:t>
      </w:r>
      <w:r w:rsidRPr="00607CCC">
        <w:rPr>
          <w:rFonts w:ascii="Arial" w:hAnsi="Arial" w:cs="Arial"/>
          <w:sz w:val="24"/>
          <w:szCs w:val="24"/>
        </w:rPr>
        <w:t>de 2.0</w:t>
      </w:r>
      <w:r w:rsidR="00E00BBD" w:rsidRPr="00607CCC">
        <w:rPr>
          <w:rFonts w:ascii="Arial" w:hAnsi="Arial" w:cs="Arial"/>
          <w:sz w:val="24"/>
          <w:szCs w:val="24"/>
        </w:rPr>
        <w:t>1</w:t>
      </w:r>
      <w:r w:rsidR="00DA15E2" w:rsidRPr="00607CCC">
        <w:rPr>
          <w:rFonts w:ascii="Arial" w:hAnsi="Arial" w:cs="Arial"/>
          <w:sz w:val="24"/>
          <w:szCs w:val="24"/>
        </w:rPr>
        <w:t>9</w:t>
      </w:r>
      <w:r w:rsidRPr="00607CCC">
        <w:rPr>
          <w:rFonts w:ascii="Arial" w:hAnsi="Arial" w:cs="Arial"/>
          <w:sz w:val="24"/>
          <w:szCs w:val="24"/>
        </w:rPr>
        <w:t>.</w:t>
      </w:r>
    </w:p>
    <w:p w:rsidR="00E2476C" w:rsidRPr="00607CCC" w:rsidRDefault="00E2476C" w:rsidP="00A4042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2476C" w:rsidRPr="00607CCC" w:rsidRDefault="00E2476C" w:rsidP="00A4042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2476C" w:rsidRPr="00607CCC" w:rsidRDefault="00E2476C" w:rsidP="00A4042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2476C" w:rsidRPr="00607CCC" w:rsidRDefault="0003085B" w:rsidP="008464E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proofErr w:type="spellStart"/>
      <w:r w:rsidRPr="00607CCC">
        <w:rPr>
          <w:rFonts w:ascii="Arial" w:hAnsi="Arial" w:cs="Arial"/>
          <w:b/>
          <w:sz w:val="24"/>
          <w:szCs w:val="24"/>
        </w:rPr>
        <w:t>Valdenor</w:t>
      </w:r>
      <w:proofErr w:type="spellEnd"/>
      <w:r w:rsidRPr="00607CCC">
        <w:rPr>
          <w:rFonts w:ascii="Arial" w:hAnsi="Arial" w:cs="Arial"/>
          <w:b/>
          <w:sz w:val="24"/>
          <w:szCs w:val="24"/>
        </w:rPr>
        <w:t xml:space="preserve"> de Jesus G. Fonseca</w:t>
      </w:r>
    </w:p>
    <w:p w:rsidR="00E00BBD" w:rsidRPr="00607CCC" w:rsidRDefault="00E00BBD" w:rsidP="008464E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607CCC">
        <w:rPr>
          <w:rFonts w:ascii="Arial" w:hAnsi="Arial" w:cs="Arial"/>
          <w:b/>
          <w:sz w:val="24"/>
          <w:szCs w:val="24"/>
        </w:rPr>
        <w:t>“</w:t>
      </w:r>
      <w:r w:rsidR="0003085B" w:rsidRPr="00607CCC">
        <w:rPr>
          <w:rFonts w:ascii="Arial" w:hAnsi="Arial" w:cs="Arial"/>
          <w:b/>
          <w:sz w:val="24"/>
          <w:szCs w:val="24"/>
        </w:rPr>
        <w:t>Jesus Vendedor</w:t>
      </w:r>
      <w:r w:rsidRPr="00607CCC">
        <w:rPr>
          <w:rFonts w:ascii="Arial" w:hAnsi="Arial" w:cs="Arial"/>
          <w:b/>
          <w:sz w:val="24"/>
          <w:szCs w:val="24"/>
        </w:rPr>
        <w:t>”</w:t>
      </w:r>
    </w:p>
    <w:p w:rsidR="00E2476C" w:rsidRPr="00607CCC" w:rsidRDefault="00E2476C" w:rsidP="008464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607CCC">
        <w:rPr>
          <w:rFonts w:ascii="Arial" w:hAnsi="Arial" w:cs="Arial"/>
          <w:sz w:val="24"/>
          <w:szCs w:val="24"/>
        </w:rPr>
        <w:t>-</w:t>
      </w:r>
      <w:r w:rsidR="0003085B" w:rsidRPr="00607CCC">
        <w:rPr>
          <w:rFonts w:ascii="Arial" w:hAnsi="Arial" w:cs="Arial"/>
          <w:sz w:val="24"/>
          <w:szCs w:val="24"/>
        </w:rPr>
        <w:t>Vereador</w:t>
      </w:r>
      <w:r w:rsidRPr="00607CCC">
        <w:rPr>
          <w:rFonts w:ascii="Arial" w:hAnsi="Arial" w:cs="Arial"/>
          <w:sz w:val="24"/>
          <w:szCs w:val="24"/>
        </w:rPr>
        <w:t>-</w:t>
      </w:r>
    </w:p>
    <w:p w:rsidR="00E2476C" w:rsidRDefault="00E2476C" w:rsidP="00A4042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D2E63" w:rsidRDefault="003D2E63" w:rsidP="00A4042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D2E63" w:rsidRDefault="003D2E63" w:rsidP="00A4042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D2E63" w:rsidRDefault="003D2E63" w:rsidP="00A4042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D2E63" w:rsidRDefault="003D2E63" w:rsidP="00A4042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D2E63" w:rsidRDefault="003D2E63" w:rsidP="00A4042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D2E63" w:rsidRDefault="003D2E63" w:rsidP="00A4042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D2E63" w:rsidRDefault="003D2E63" w:rsidP="00A4042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D2E63" w:rsidRPr="00607CCC" w:rsidRDefault="003D2E63" w:rsidP="00A4042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62F9A" w:rsidRDefault="00362F9A" w:rsidP="00607CC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2476C" w:rsidRDefault="00FD5CE1" w:rsidP="00607CC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607CCC">
        <w:rPr>
          <w:rFonts w:ascii="Arial" w:hAnsi="Arial" w:cs="Arial"/>
          <w:b/>
          <w:sz w:val="24"/>
          <w:szCs w:val="24"/>
          <w:u w:val="single"/>
        </w:rPr>
        <w:lastRenderedPageBreak/>
        <w:t>Exposição de Motivos</w:t>
      </w:r>
    </w:p>
    <w:p w:rsidR="00362F9A" w:rsidRPr="00607CCC" w:rsidRDefault="00362F9A" w:rsidP="00607CC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07CCC" w:rsidRPr="00607CCC" w:rsidRDefault="00607CCC" w:rsidP="00607CC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O presente projeto tem como objetivo o combate ao uso das drogas, alertando os perigos e consequências que as drogas atraem, a conscientização deste serio problema e a incorporação na agenda social do governo municipal das questões relacionadas a este tema, que vem degradando as famílias e valores da sociedade.</w:t>
      </w:r>
    </w:p>
    <w:p w:rsidR="00607CCC" w:rsidRPr="00607CCC" w:rsidRDefault="00607CCC" w:rsidP="00607CC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 xml:space="preserve">A justificativa para a escolha da semana compreendendo o dia 26 de junho, é que nesta data comemora-se o Dia Internacional de Combate o uso de Drogas. Com objetivo de mobilizar a sociedade e </w:t>
      </w:r>
      <w:r w:rsidR="003D2E63" w:rsidRPr="00607CCC">
        <w:rPr>
          <w:rFonts w:ascii="Arial" w:hAnsi="Arial" w:cs="Arial"/>
          <w:color w:val="212529"/>
        </w:rPr>
        <w:t>convocá-la</w:t>
      </w:r>
      <w:r w:rsidRPr="00607CCC">
        <w:rPr>
          <w:rFonts w:ascii="Arial" w:hAnsi="Arial" w:cs="Arial"/>
          <w:color w:val="212529"/>
        </w:rPr>
        <w:t xml:space="preserve"> para o engajamento em combate esta grande mal.</w:t>
      </w:r>
    </w:p>
    <w:p w:rsidR="00607CCC" w:rsidRPr="00607CCC" w:rsidRDefault="00607CCC" w:rsidP="00607CC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Nas últimas décadas, o consumo de drogas vem aumentando assustadoramente em nosso município, é cada vez maior o índice de menores de idade flagrados consumindo e até vendendo entorpecentes na cidade. Precisamos criar mecanismos que fazem a interação de famílias no combate direto ao consumo de drogas. Promovendo a prevenção deste mal insuportável e incontrolável que esta atingindo diversas famílias independentemente de classe social, profissão, raça etnia e cor.</w:t>
      </w:r>
    </w:p>
    <w:p w:rsidR="00607CCC" w:rsidRPr="00607CCC" w:rsidRDefault="00607CCC" w:rsidP="00607CC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O Município deve zelar pelo bem estar de seus munícipes e as campanhas de prevenção e conscientização sobre o uso de drogas visam evitar que pessoas de todas as idades ingressem nas drogas.</w:t>
      </w:r>
    </w:p>
    <w:p w:rsidR="00607CCC" w:rsidRPr="00607CCC" w:rsidRDefault="00607CCC" w:rsidP="00607CC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Drogas são venenos que afetam a mente, destroem a criatividade e a vida do usuário e de todos que estão a sua volta. E mais, a droga ocasiona problemas de ordem familiar, escolar, social e também governamental.</w:t>
      </w:r>
    </w:p>
    <w:p w:rsidR="00607CCC" w:rsidRPr="00607CCC" w:rsidRDefault="00607CCC" w:rsidP="00607CC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Em todas as promoções e realizações estabelecidas neste projeto destacamos o caráter educativo, objetivando a conscientização sobre assunto, promovendo iniciativas na área da saúde, esporte, cultura e lazer como os principais instrumentos de combate ao uso de drogas.</w:t>
      </w:r>
    </w:p>
    <w:p w:rsidR="00607CCC" w:rsidRPr="00607CCC" w:rsidRDefault="00607CCC" w:rsidP="00607CCC">
      <w:pPr>
        <w:pStyle w:val="card-text"/>
        <w:shd w:val="clear" w:color="auto" w:fill="FFFFFF"/>
        <w:spacing w:before="0" w:beforeAutospacing="0"/>
        <w:ind w:firstLine="1418"/>
        <w:jc w:val="both"/>
        <w:rPr>
          <w:rFonts w:ascii="Arial" w:hAnsi="Arial" w:cs="Arial"/>
          <w:color w:val="212529"/>
        </w:rPr>
      </w:pPr>
      <w:r w:rsidRPr="00607CCC">
        <w:rPr>
          <w:rFonts w:ascii="Arial" w:hAnsi="Arial" w:cs="Arial"/>
          <w:color w:val="212529"/>
        </w:rPr>
        <w:t>O Combate ao uso de drogas é um comprometimento de todos os entes federativos, e o nosso Município deve fazer a sua parte.</w:t>
      </w:r>
    </w:p>
    <w:p w:rsidR="00E2476C" w:rsidRPr="00607CCC" w:rsidRDefault="00E2476C" w:rsidP="00A4042C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607CCC">
        <w:rPr>
          <w:rFonts w:ascii="Arial" w:hAnsi="Arial" w:cs="Arial"/>
          <w:sz w:val="24"/>
          <w:szCs w:val="24"/>
        </w:rPr>
        <w:t xml:space="preserve">Ante o exposto, submetemos </w:t>
      </w:r>
      <w:r w:rsidR="00280063" w:rsidRPr="00607CCC">
        <w:rPr>
          <w:rFonts w:ascii="Arial" w:hAnsi="Arial" w:cs="Arial"/>
          <w:sz w:val="24"/>
          <w:szCs w:val="24"/>
        </w:rPr>
        <w:t>á</w:t>
      </w:r>
      <w:r w:rsidRPr="00607CCC">
        <w:rPr>
          <w:rFonts w:ascii="Arial" w:hAnsi="Arial" w:cs="Arial"/>
          <w:sz w:val="24"/>
          <w:szCs w:val="24"/>
        </w:rPr>
        <w:t xml:space="preserve"> análise dos nobres Vereadores desta egrégia Casa o presente Projeto de Lei, esperando que o mesmo seja </w:t>
      </w:r>
      <w:proofErr w:type="gramStart"/>
      <w:r w:rsidRPr="00607CCC">
        <w:rPr>
          <w:rFonts w:ascii="Arial" w:hAnsi="Arial" w:cs="Arial"/>
          <w:sz w:val="24"/>
          <w:szCs w:val="24"/>
        </w:rPr>
        <w:t>discutido e aprimorado de forma</w:t>
      </w:r>
      <w:proofErr w:type="gramEnd"/>
      <w:r w:rsidRPr="00607CCC">
        <w:rPr>
          <w:rFonts w:ascii="Arial" w:hAnsi="Arial" w:cs="Arial"/>
          <w:sz w:val="24"/>
          <w:szCs w:val="24"/>
        </w:rPr>
        <w:t xml:space="preserve"> a alcançar os objetivos constantes da propositura.</w:t>
      </w:r>
    </w:p>
    <w:p w:rsidR="00E2476C" w:rsidRPr="00607CCC" w:rsidRDefault="00E2476C" w:rsidP="00A4042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2476C" w:rsidRPr="00607CCC" w:rsidRDefault="00E2476C" w:rsidP="00A4042C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 w:rsidRPr="00607CCC">
        <w:rPr>
          <w:rFonts w:ascii="Arial" w:hAnsi="Arial" w:cs="Arial"/>
          <w:sz w:val="24"/>
          <w:szCs w:val="24"/>
        </w:rPr>
        <w:t xml:space="preserve">Plenário “Dr. Tancredo Neves”, em </w:t>
      </w:r>
      <w:r w:rsidR="00FD5173" w:rsidRPr="00607CCC">
        <w:rPr>
          <w:rFonts w:ascii="Arial" w:hAnsi="Arial" w:cs="Arial"/>
          <w:sz w:val="24"/>
          <w:szCs w:val="24"/>
        </w:rPr>
        <w:t>0</w:t>
      </w:r>
      <w:r w:rsidR="00607CCC" w:rsidRPr="00607CCC">
        <w:rPr>
          <w:rFonts w:ascii="Arial" w:hAnsi="Arial" w:cs="Arial"/>
          <w:sz w:val="24"/>
          <w:szCs w:val="24"/>
        </w:rPr>
        <w:t>6</w:t>
      </w:r>
      <w:r w:rsidR="00640244" w:rsidRPr="00607CCC">
        <w:rPr>
          <w:rFonts w:ascii="Arial" w:hAnsi="Arial" w:cs="Arial"/>
          <w:sz w:val="24"/>
          <w:szCs w:val="24"/>
        </w:rPr>
        <w:t xml:space="preserve"> </w:t>
      </w:r>
      <w:r w:rsidRPr="00607CCC">
        <w:rPr>
          <w:rFonts w:ascii="Arial" w:hAnsi="Arial" w:cs="Arial"/>
          <w:sz w:val="24"/>
          <w:szCs w:val="24"/>
        </w:rPr>
        <w:t xml:space="preserve">de </w:t>
      </w:r>
      <w:r w:rsidR="009660D8" w:rsidRPr="00607CCC">
        <w:rPr>
          <w:rFonts w:ascii="Arial" w:hAnsi="Arial" w:cs="Arial"/>
          <w:sz w:val="24"/>
          <w:szCs w:val="24"/>
        </w:rPr>
        <w:t xml:space="preserve">junho </w:t>
      </w:r>
      <w:r w:rsidRPr="00607CCC">
        <w:rPr>
          <w:rFonts w:ascii="Arial" w:hAnsi="Arial" w:cs="Arial"/>
          <w:sz w:val="24"/>
          <w:szCs w:val="24"/>
        </w:rPr>
        <w:t>de 2.0</w:t>
      </w:r>
      <w:r w:rsidR="00E00BBD" w:rsidRPr="00607CCC">
        <w:rPr>
          <w:rFonts w:ascii="Arial" w:hAnsi="Arial" w:cs="Arial"/>
          <w:sz w:val="24"/>
          <w:szCs w:val="24"/>
        </w:rPr>
        <w:t>1</w:t>
      </w:r>
      <w:r w:rsidR="00FD5173" w:rsidRPr="00607CCC">
        <w:rPr>
          <w:rFonts w:ascii="Arial" w:hAnsi="Arial" w:cs="Arial"/>
          <w:sz w:val="24"/>
          <w:szCs w:val="24"/>
        </w:rPr>
        <w:t>9</w:t>
      </w:r>
      <w:r w:rsidRPr="00607CCC">
        <w:rPr>
          <w:rFonts w:ascii="Arial" w:hAnsi="Arial" w:cs="Arial"/>
          <w:sz w:val="24"/>
          <w:szCs w:val="24"/>
        </w:rPr>
        <w:t>.</w:t>
      </w:r>
    </w:p>
    <w:p w:rsidR="00E2476C" w:rsidRPr="00607CCC" w:rsidRDefault="00E2476C" w:rsidP="00A4042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2476C" w:rsidRPr="00607CCC" w:rsidRDefault="009660D8" w:rsidP="00607CCC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proofErr w:type="spellStart"/>
      <w:r w:rsidRPr="00607CCC">
        <w:rPr>
          <w:rFonts w:ascii="Arial" w:hAnsi="Arial" w:cs="Arial"/>
          <w:b/>
          <w:sz w:val="24"/>
          <w:szCs w:val="24"/>
        </w:rPr>
        <w:t>Valdenor</w:t>
      </w:r>
      <w:proofErr w:type="spellEnd"/>
      <w:r w:rsidRPr="00607CCC">
        <w:rPr>
          <w:rFonts w:ascii="Arial" w:hAnsi="Arial" w:cs="Arial"/>
          <w:b/>
          <w:sz w:val="24"/>
          <w:szCs w:val="24"/>
        </w:rPr>
        <w:t xml:space="preserve"> de Jesus G. Fonseca</w:t>
      </w:r>
    </w:p>
    <w:p w:rsidR="00E00BBD" w:rsidRPr="00607CCC" w:rsidRDefault="00E00BBD" w:rsidP="00607CCC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607CCC">
        <w:rPr>
          <w:rFonts w:ascii="Arial" w:hAnsi="Arial" w:cs="Arial"/>
          <w:b/>
          <w:sz w:val="24"/>
          <w:szCs w:val="24"/>
        </w:rPr>
        <w:t>“</w:t>
      </w:r>
      <w:r w:rsidR="009660D8" w:rsidRPr="00607CCC">
        <w:rPr>
          <w:rFonts w:ascii="Arial" w:hAnsi="Arial" w:cs="Arial"/>
          <w:b/>
          <w:sz w:val="24"/>
          <w:szCs w:val="24"/>
        </w:rPr>
        <w:t>Jesus Vendedor</w:t>
      </w:r>
      <w:r w:rsidRPr="00607CCC">
        <w:rPr>
          <w:rFonts w:ascii="Arial" w:hAnsi="Arial" w:cs="Arial"/>
          <w:b/>
          <w:sz w:val="24"/>
          <w:szCs w:val="24"/>
        </w:rPr>
        <w:t>”</w:t>
      </w:r>
    </w:p>
    <w:p w:rsidR="009F196D" w:rsidRPr="00607CCC" w:rsidRDefault="00E2476C" w:rsidP="00607CC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607CCC">
        <w:rPr>
          <w:rFonts w:ascii="Arial" w:hAnsi="Arial" w:cs="Arial"/>
          <w:sz w:val="24"/>
          <w:szCs w:val="24"/>
        </w:rPr>
        <w:t>-</w:t>
      </w:r>
      <w:r w:rsidR="009660D8" w:rsidRPr="00607CCC">
        <w:rPr>
          <w:rFonts w:ascii="Arial" w:hAnsi="Arial" w:cs="Arial"/>
          <w:sz w:val="24"/>
          <w:szCs w:val="24"/>
        </w:rPr>
        <w:t>Vereador</w:t>
      </w:r>
      <w:r w:rsidRPr="00607CCC">
        <w:rPr>
          <w:rFonts w:ascii="Arial" w:hAnsi="Arial" w:cs="Arial"/>
          <w:sz w:val="24"/>
          <w:szCs w:val="24"/>
        </w:rPr>
        <w:t>-</w:t>
      </w:r>
    </w:p>
    <w:sectPr w:rsidR="009F196D" w:rsidRPr="00607CCC" w:rsidSect="00362F9A">
      <w:headerReference w:type="default" r:id="rId8"/>
      <w:footerReference w:type="default" r:id="rId9"/>
      <w:pgSz w:w="11907" w:h="16840" w:code="9"/>
      <w:pgMar w:top="2552" w:right="1701" w:bottom="1276" w:left="1701" w:header="567" w:footer="25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79F" w:rsidRDefault="005C279F">
      <w:r>
        <w:separator/>
      </w:r>
    </w:p>
  </w:endnote>
  <w:endnote w:type="continuationSeparator" w:id="0">
    <w:p w:rsidR="005C279F" w:rsidRDefault="005C2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BD" w:rsidRPr="00E00BBD" w:rsidRDefault="00E00BBD" w:rsidP="00E00BBD">
    <w:pPr>
      <w:pStyle w:val="Rodap"/>
      <w:tabs>
        <w:tab w:val="clear" w:pos="8640"/>
        <w:tab w:val="right" w:pos="10065"/>
      </w:tabs>
      <w:ind w:right="-1560"/>
      <w:jc w:val="right"/>
    </w:pPr>
    <w:r>
      <w:rPr>
        <w:noProof/>
      </w:rPr>
      <w:drawing>
        <wp:inline distT="0" distB="0" distL="0" distR="0" wp14:anchorId="2452A08F" wp14:editId="10E647CC">
          <wp:extent cx="795020" cy="636270"/>
          <wp:effectExtent l="0" t="0" r="5080" b="0"/>
          <wp:docPr id="16" name="Imagem 16" descr="C:\Users\brargente.CMSBONET\Desktop\selo_200anos_cmyk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brargente.CMSBONET\Desktop\selo_200anos_cmyk_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79F" w:rsidRDefault="005C279F">
      <w:r>
        <w:separator/>
      </w:r>
    </w:p>
  </w:footnote>
  <w:footnote w:type="continuationSeparator" w:id="0">
    <w:p w:rsidR="005C279F" w:rsidRDefault="005C27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C279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position:absolute;margin-left:-60.4pt;margin-top:0;width:95.9pt;height:98.05pt;z-index:251658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<v:textbox style="mso-fit-shape-to-text:t">
            <w:txbxContent>
              <w:p w:rsidR="00AE702A" w:rsidRDefault="00AE702A"/>
            </w:txbxContent>
          </v:textbox>
        </v:shape>
      </w:pict>
    </w:r>
  </w:p>
  <w:p w:rsidR="00905DEC" w:rsidRDefault="005C279F">
    <w:r>
      <w:rPr>
        <w:noProof/>
      </w:rPr>
      <w:drawing>
        <wp:anchor distT="0" distB="0" distL="114300" distR="114300" simplePos="0" relativeHeight="251656704" behindDoc="0" locked="0" layoutInCell="1" allowOverlap="1" wp14:anchorId="72BC5416" wp14:editId="3DF2BD3D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196D"/>
    <w:rsid w:val="000006A8"/>
    <w:rsid w:val="00017A84"/>
    <w:rsid w:val="0003085B"/>
    <w:rsid w:val="00072990"/>
    <w:rsid w:val="00116ABB"/>
    <w:rsid w:val="00177B46"/>
    <w:rsid w:val="001B478A"/>
    <w:rsid w:val="001D1394"/>
    <w:rsid w:val="00277941"/>
    <w:rsid w:val="00280063"/>
    <w:rsid w:val="002D278D"/>
    <w:rsid w:val="0033648A"/>
    <w:rsid w:val="00362F9A"/>
    <w:rsid w:val="00373483"/>
    <w:rsid w:val="003D2E63"/>
    <w:rsid w:val="003D3AA8"/>
    <w:rsid w:val="00425F28"/>
    <w:rsid w:val="0045160F"/>
    <w:rsid w:val="00454EAC"/>
    <w:rsid w:val="0049057E"/>
    <w:rsid w:val="004B57DB"/>
    <w:rsid w:val="004C67DE"/>
    <w:rsid w:val="005C279F"/>
    <w:rsid w:val="00607CCC"/>
    <w:rsid w:val="00640244"/>
    <w:rsid w:val="00667034"/>
    <w:rsid w:val="00705ABB"/>
    <w:rsid w:val="007E7E37"/>
    <w:rsid w:val="00815D31"/>
    <w:rsid w:val="008464E0"/>
    <w:rsid w:val="0090451F"/>
    <w:rsid w:val="00905DEC"/>
    <w:rsid w:val="009660D8"/>
    <w:rsid w:val="009D1CB4"/>
    <w:rsid w:val="009F196D"/>
    <w:rsid w:val="009F35F1"/>
    <w:rsid w:val="00A4042C"/>
    <w:rsid w:val="00A71CAF"/>
    <w:rsid w:val="00A9035B"/>
    <w:rsid w:val="00AE702A"/>
    <w:rsid w:val="00B22BA4"/>
    <w:rsid w:val="00C10BC7"/>
    <w:rsid w:val="00C163F7"/>
    <w:rsid w:val="00C87EFC"/>
    <w:rsid w:val="00C933CA"/>
    <w:rsid w:val="00CD613B"/>
    <w:rsid w:val="00CF7F49"/>
    <w:rsid w:val="00D05B45"/>
    <w:rsid w:val="00D26CB3"/>
    <w:rsid w:val="00DA15E2"/>
    <w:rsid w:val="00DE6295"/>
    <w:rsid w:val="00E00BBD"/>
    <w:rsid w:val="00E2476C"/>
    <w:rsid w:val="00E3088F"/>
    <w:rsid w:val="00E740DC"/>
    <w:rsid w:val="00E903BB"/>
    <w:rsid w:val="00EB7D7D"/>
    <w:rsid w:val="00EE7983"/>
    <w:rsid w:val="00F16623"/>
    <w:rsid w:val="00FA6243"/>
    <w:rsid w:val="00FD11D9"/>
    <w:rsid w:val="00FD5173"/>
    <w:rsid w:val="00FD5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15D31"/>
  </w:style>
  <w:style w:type="paragraph" w:styleId="Ttulo2">
    <w:name w:val="heading 2"/>
    <w:basedOn w:val="Normal"/>
    <w:next w:val="Normal"/>
    <w:link w:val="Ttulo2Char"/>
    <w:qFormat/>
    <w:rsid w:val="00E00BBD"/>
    <w:pPr>
      <w:keepNext/>
      <w:numPr>
        <w:ilvl w:val="1"/>
        <w:numId w:val="1"/>
      </w:numPr>
      <w:suppressAutoHyphens/>
      <w:jc w:val="center"/>
      <w:outlineLvl w:val="1"/>
    </w:pPr>
    <w:rPr>
      <w:b/>
      <w:i/>
      <w:sz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815D31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815D31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E2476C"/>
    <w:rPr>
      <w:rFonts w:ascii="Bookman Old Style" w:hAnsi="Bookman Old Style"/>
      <w:b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rsid w:val="00E00BBD"/>
    <w:rPr>
      <w:b/>
      <w:i/>
      <w:sz w:val="24"/>
      <w:lang w:eastAsia="zh-CN"/>
    </w:rPr>
  </w:style>
  <w:style w:type="paragraph" w:styleId="Corpodetexto">
    <w:name w:val="Body Text"/>
    <w:basedOn w:val="Normal"/>
    <w:link w:val="CorpodetextoChar"/>
    <w:rsid w:val="00E00BBD"/>
    <w:pPr>
      <w:suppressAutoHyphens/>
      <w:spacing w:after="120"/>
    </w:pPr>
    <w:rPr>
      <w:lang w:eastAsia="zh-CN"/>
    </w:rPr>
  </w:style>
  <w:style w:type="character" w:customStyle="1" w:styleId="CorpodetextoChar">
    <w:name w:val="Corpo de texto Char"/>
    <w:basedOn w:val="Fontepargpadro"/>
    <w:link w:val="Corpodetexto"/>
    <w:rsid w:val="00E00BBD"/>
    <w:rPr>
      <w:lang w:eastAsia="zh-CN"/>
    </w:rPr>
  </w:style>
  <w:style w:type="paragraph" w:styleId="NormalWeb">
    <w:name w:val="Normal (Web)"/>
    <w:basedOn w:val="Normal"/>
    <w:rsid w:val="00E00BBD"/>
    <w:pPr>
      <w:suppressAutoHyphens/>
      <w:spacing w:before="280" w:after="280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customStyle="1" w:styleId="card-text">
    <w:name w:val="card-text"/>
    <w:basedOn w:val="Normal"/>
    <w:rsid w:val="00A4042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E00BBD"/>
    <w:pPr>
      <w:keepNext/>
      <w:numPr>
        <w:ilvl w:val="1"/>
        <w:numId w:val="1"/>
      </w:numPr>
      <w:suppressAutoHyphens/>
      <w:jc w:val="center"/>
      <w:outlineLvl w:val="1"/>
    </w:pPr>
    <w:rPr>
      <w:b/>
      <w:i/>
      <w:sz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E2476C"/>
    <w:rPr>
      <w:rFonts w:ascii="Bookman Old Style" w:hAnsi="Bookman Old Style"/>
      <w:b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rsid w:val="00E00BBD"/>
    <w:rPr>
      <w:b/>
      <w:i/>
      <w:sz w:val="24"/>
      <w:lang w:eastAsia="zh-CN"/>
    </w:rPr>
  </w:style>
  <w:style w:type="paragraph" w:styleId="Corpodetexto">
    <w:name w:val="Body Text"/>
    <w:basedOn w:val="Normal"/>
    <w:link w:val="CorpodetextoChar"/>
    <w:rsid w:val="00E00BBD"/>
    <w:pPr>
      <w:suppressAutoHyphens/>
      <w:spacing w:after="120"/>
    </w:pPr>
    <w:rPr>
      <w:lang w:eastAsia="zh-CN"/>
    </w:rPr>
  </w:style>
  <w:style w:type="character" w:customStyle="1" w:styleId="CorpodetextoChar">
    <w:name w:val="Corpo de texto Char"/>
    <w:basedOn w:val="Fontepargpadro"/>
    <w:link w:val="Corpodetexto"/>
    <w:rsid w:val="00E00BBD"/>
    <w:rPr>
      <w:lang w:eastAsia="zh-CN"/>
    </w:rPr>
  </w:style>
  <w:style w:type="paragraph" w:styleId="NormalWeb">
    <w:name w:val="Normal (Web)"/>
    <w:basedOn w:val="Normal"/>
    <w:rsid w:val="00E00BBD"/>
    <w:pPr>
      <w:suppressAutoHyphens/>
      <w:spacing w:before="280" w:after="280"/>
    </w:pPr>
    <w:rPr>
      <w:rFonts w:ascii="Arial Unicode MS" w:eastAsia="Arial Unicode MS" w:hAnsi="Arial Unicode MS" w:cs="Arial Unicode MS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1074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21</cp:revision>
  <cp:lastPrinted>2016-12-19T12:04:00Z</cp:lastPrinted>
  <dcterms:created xsi:type="dcterms:W3CDTF">2018-06-13T19:10:00Z</dcterms:created>
  <dcterms:modified xsi:type="dcterms:W3CDTF">2019-06-06T19:10:00Z</dcterms:modified>
</cp:coreProperties>
</file>