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157E2">
        <w:rPr>
          <w:rFonts w:ascii="Arial" w:hAnsi="Arial" w:cs="Arial"/>
        </w:rPr>
        <w:t>00894</w:t>
      </w:r>
      <w:r>
        <w:rPr>
          <w:rFonts w:ascii="Arial" w:hAnsi="Arial" w:cs="Arial"/>
        </w:rPr>
        <w:t>/</w:t>
      </w:r>
      <w:r w:rsidR="00E157E2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</w:t>
      </w:r>
      <w:r w:rsidR="009037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3D3118">
        <w:rPr>
          <w:rFonts w:ascii="Arial" w:hAnsi="Arial" w:cs="Arial"/>
          <w:sz w:val="24"/>
          <w:szCs w:val="24"/>
        </w:rPr>
        <w:t xml:space="preserve"> </w:t>
      </w:r>
      <w:r w:rsidR="0090373B">
        <w:rPr>
          <w:rFonts w:ascii="Arial" w:hAnsi="Arial" w:cs="Arial"/>
          <w:sz w:val="24"/>
          <w:szCs w:val="24"/>
        </w:rPr>
        <w:t>Cândida Forner Castellão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90373B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.</w:t>
      </w:r>
      <w:r w:rsidR="003D3118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>Cândida Forner Castellão</w:t>
      </w:r>
      <w:r w:rsidR="001D1D8D">
        <w:rPr>
          <w:rFonts w:ascii="Arial" w:hAnsi="Arial" w:cs="Arial"/>
          <w:bCs/>
          <w:sz w:val="24"/>
          <w:szCs w:val="24"/>
        </w:rPr>
        <w:t xml:space="preserve">, </w:t>
      </w:r>
      <w:r w:rsidR="0090373B">
        <w:rPr>
          <w:rFonts w:ascii="Arial" w:hAnsi="Arial" w:cs="Arial"/>
          <w:bCs/>
          <w:sz w:val="24"/>
          <w:szCs w:val="24"/>
        </w:rPr>
        <w:t xml:space="preserve">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90373B">
        <w:rPr>
          <w:rFonts w:ascii="Arial" w:hAnsi="Arial" w:cs="Arial"/>
          <w:bCs/>
          <w:sz w:val="24"/>
          <w:szCs w:val="24"/>
        </w:rPr>
        <w:t>15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>de agosto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90373B">
        <w:rPr>
          <w:rFonts w:ascii="Arial" w:hAnsi="Arial" w:cs="Arial"/>
          <w:sz w:val="24"/>
          <w:szCs w:val="24"/>
        </w:rPr>
        <w:t>André Rebouças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90373B">
        <w:rPr>
          <w:rFonts w:ascii="Arial" w:hAnsi="Arial" w:cs="Arial"/>
          <w:sz w:val="24"/>
          <w:szCs w:val="24"/>
        </w:rPr>
        <w:t>509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 bairro </w:t>
      </w:r>
      <w:r w:rsidR="0090373B">
        <w:rPr>
          <w:rFonts w:ascii="Arial" w:hAnsi="Arial" w:cs="Arial"/>
          <w:sz w:val="24"/>
          <w:szCs w:val="24"/>
        </w:rPr>
        <w:t>Jardim Paraiso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322FBF">
      <w:pPr>
        <w:pStyle w:val="Recuodecorpodetexto2"/>
        <w:ind w:firstLine="0"/>
        <w:rPr>
          <w:rFonts w:ascii="Arial" w:hAnsi="Arial" w:cs="Arial"/>
        </w:rPr>
      </w:pPr>
    </w:p>
    <w:p w:rsidR="00D838E5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0373B">
        <w:rPr>
          <w:rFonts w:ascii="Arial" w:hAnsi="Arial" w:cs="Arial"/>
        </w:rPr>
        <w:t>76</w:t>
      </w:r>
      <w:r>
        <w:rPr>
          <w:rFonts w:ascii="Arial" w:hAnsi="Arial" w:cs="Arial"/>
        </w:rPr>
        <w:t xml:space="preserve"> anos, </w:t>
      </w:r>
      <w:r w:rsidR="00E10F01">
        <w:rPr>
          <w:rFonts w:ascii="Arial" w:hAnsi="Arial" w:cs="Arial"/>
        </w:rPr>
        <w:t xml:space="preserve">era </w:t>
      </w:r>
      <w:r w:rsidR="0090373B">
        <w:rPr>
          <w:rFonts w:ascii="Arial" w:hAnsi="Arial" w:cs="Arial"/>
        </w:rPr>
        <w:t>viúva</w:t>
      </w:r>
      <w:r w:rsidR="00E10F01">
        <w:rPr>
          <w:rFonts w:ascii="Arial" w:hAnsi="Arial" w:cs="Arial"/>
        </w:rPr>
        <w:t xml:space="preserve"> </w:t>
      </w:r>
      <w:r w:rsidR="0090373B">
        <w:rPr>
          <w:rFonts w:ascii="Arial" w:hAnsi="Arial" w:cs="Arial"/>
        </w:rPr>
        <w:t>do Sr</w:t>
      </w:r>
      <w:r w:rsidR="00143416">
        <w:rPr>
          <w:rFonts w:ascii="Arial" w:hAnsi="Arial" w:cs="Arial"/>
        </w:rPr>
        <w:t>.</w:t>
      </w:r>
      <w:r w:rsidR="003D3118">
        <w:rPr>
          <w:rFonts w:ascii="Arial" w:hAnsi="Arial" w:cs="Arial"/>
        </w:rPr>
        <w:t xml:space="preserve"> </w:t>
      </w:r>
      <w:r w:rsidR="0090373B">
        <w:rPr>
          <w:rFonts w:ascii="Arial" w:hAnsi="Arial" w:cs="Arial"/>
        </w:rPr>
        <w:t>Alberto Castellão</w:t>
      </w:r>
      <w:r w:rsidR="003D3118">
        <w:rPr>
          <w:rFonts w:ascii="Arial" w:hAnsi="Arial" w:cs="Arial"/>
        </w:rPr>
        <w:t>, deixando o</w:t>
      </w:r>
      <w:r w:rsidR="00D838E5">
        <w:rPr>
          <w:rFonts w:ascii="Arial" w:hAnsi="Arial" w:cs="Arial"/>
        </w:rPr>
        <w:t>s</w:t>
      </w:r>
      <w:r w:rsidR="003D3118">
        <w:rPr>
          <w:rFonts w:ascii="Arial" w:hAnsi="Arial" w:cs="Arial"/>
        </w:rPr>
        <w:t xml:space="preserve"> filho</w:t>
      </w:r>
      <w:r w:rsidR="00D838E5">
        <w:rPr>
          <w:rFonts w:ascii="Arial" w:hAnsi="Arial" w:cs="Arial"/>
        </w:rPr>
        <w:t>s</w:t>
      </w:r>
      <w:r w:rsidR="00D14050">
        <w:rPr>
          <w:rFonts w:ascii="Arial" w:hAnsi="Arial" w:cs="Arial"/>
        </w:rPr>
        <w:t>:</w:t>
      </w:r>
      <w:r w:rsidR="00D838E5">
        <w:rPr>
          <w:rFonts w:ascii="Arial" w:hAnsi="Arial" w:cs="Arial"/>
        </w:rPr>
        <w:t xml:space="preserve"> </w:t>
      </w:r>
      <w:r w:rsidR="0090373B">
        <w:rPr>
          <w:rFonts w:ascii="Arial" w:hAnsi="Arial" w:cs="Arial"/>
        </w:rPr>
        <w:t>Rosemary, Claudenir, Ruberval, José Edmilson e José Edmilson e José Ruberlei.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0373B">
        <w:rPr>
          <w:rFonts w:ascii="Arial" w:hAnsi="Arial" w:cs="Arial"/>
          <w:sz w:val="24"/>
          <w:szCs w:val="24"/>
        </w:rPr>
        <w:t>15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0373B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47" w:rsidRDefault="00095047">
      <w:r>
        <w:separator/>
      </w:r>
    </w:p>
  </w:endnote>
  <w:endnote w:type="continuationSeparator" w:id="0">
    <w:p w:rsidR="00095047" w:rsidRDefault="0009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47" w:rsidRDefault="00095047">
      <w:r>
        <w:separator/>
      </w:r>
    </w:p>
  </w:footnote>
  <w:footnote w:type="continuationSeparator" w:id="0">
    <w:p w:rsidR="00095047" w:rsidRDefault="00095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60AF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60AF5" w:rsidRPr="00960AF5" w:rsidRDefault="00960AF5" w:rsidP="00960AF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60AF5">
                  <w:rPr>
                    <w:rFonts w:ascii="Arial" w:hAnsi="Arial" w:cs="Arial"/>
                    <w:b/>
                  </w:rPr>
                  <w:t>PROTOCOLO Nº: 08275/2013     DATA: 16/08/2013     HORA: 10:44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35pt;height:89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76DBE"/>
    <w:rsid w:val="00095047"/>
    <w:rsid w:val="000B3AE6"/>
    <w:rsid w:val="00102509"/>
    <w:rsid w:val="00141EEB"/>
    <w:rsid w:val="00143416"/>
    <w:rsid w:val="001B478A"/>
    <w:rsid w:val="001D1394"/>
    <w:rsid w:val="001D1D8D"/>
    <w:rsid w:val="002A3D07"/>
    <w:rsid w:val="00322FBF"/>
    <w:rsid w:val="00332CD0"/>
    <w:rsid w:val="0033648A"/>
    <w:rsid w:val="00373483"/>
    <w:rsid w:val="003D3118"/>
    <w:rsid w:val="003D3AA8"/>
    <w:rsid w:val="00407506"/>
    <w:rsid w:val="00454EAC"/>
    <w:rsid w:val="004853FA"/>
    <w:rsid w:val="0049057E"/>
    <w:rsid w:val="004B57DB"/>
    <w:rsid w:val="004C67DE"/>
    <w:rsid w:val="005311C7"/>
    <w:rsid w:val="0059648A"/>
    <w:rsid w:val="005F250D"/>
    <w:rsid w:val="005F5307"/>
    <w:rsid w:val="00680AEE"/>
    <w:rsid w:val="006F161D"/>
    <w:rsid w:val="00705ABB"/>
    <w:rsid w:val="007C30DA"/>
    <w:rsid w:val="007D3BA1"/>
    <w:rsid w:val="0090373B"/>
    <w:rsid w:val="00913C69"/>
    <w:rsid w:val="00923261"/>
    <w:rsid w:val="00960AF5"/>
    <w:rsid w:val="009B4899"/>
    <w:rsid w:val="009F196D"/>
    <w:rsid w:val="00A324F9"/>
    <w:rsid w:val="00A71CAF"/>
    <w:rsid w:val="00A9035B"/>
    <w:rsid w:val="00AB4900"/>
    <w:rsid w:val="00AE702A"/>
    <w:rsid w:val="00BB58D7"/>
    <w:rsid w:val="00C407BE"/>
    <w:rsid w:val="00CD613B"/>
    <w:rsid w:val="00CF7F49"/>
    <w:rsid w:val="00D14050"/>
    <w:rsid w:val="00D26CB3"/>
    <w:rsid w:val="00D54052"/>
    <w:rsid w:val="00D838E5"/>
    <w:rsid w:val="00DA323C"/>
    <w:rsid w:val="00E10F01"/>
    <w:rsid w:val="00E157E2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0B88-DDB1-449B-8BD5-38933BC4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