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D87326" w:rsidRDefault="00E2476C" w:rsidP="00E2476C">
      <w:pPr>
        <w:pStyle w:val="Ttulo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PROJETO DE LEI Nº </w:t>
      </w:r>
      <w:proofErr w:type="gramStart"/>
      <w:proofErr w:type="gramEnd"/>
      <w:r>
        <w:rPr>
          <w:rFonts w:ascii="Arial" w:hAnsi="Arial" w:cs="Arial"/>
          <w:sz w:val="22"/>
          <w:szCs w:val="23"/>
        </w:rPr>
        <w:t>42</w:t>
      </w:r>
      <w:r w:rsidRPr="00D87326">
        <w:rPr>
          <w:rFonts w:ascii="Arial" w:hAnsi="Arial" w:cs="Arial"/>
          <w:sz w:val="22"/>
          <w:szCs w:val="23"/>
        </w:rPr>
        <w:t>/</w:t>
      </w:r>
      <w:r>
        <w:rPr>
          <w:rFonts w:ascii="Arial" w:hAnsi="Arial" w:cs="Arial"/>
          <w:sz w:val="22"/>
          <w:szCs w:val="23"/>
        </w:rPr>
        <w:t>2019</w:t>
      </w:r>
    </w:p>
    <w:p w:rsidR="00E2476C" w:rsidRPr="00D87326" w:rsidRDefault="00E2476C" w:rsidP="00E2476C">
      <w:pPr>
        <w:jc w:val="center"/>
        <w:rPr>
          <w:rFonts w:ascii="Arial" w:hAnsi="Arial" w:cs="Arial"/>
          <w:b/>
          <w:sz w:val="22"/>
          <w:szCs w:val="23"/>
          <w:u w:val="single"/>
        </w:rPr>
      </w:pPr>
      <w:r w:rsidRPr="00D87326">
        <w:rPr>
          <w:rFonts w:ascii="Arial" w:hAnsi="Arial" w:cs="Arial"/>
          <w:b/>
          <w:sz w:val="22"/>
          <w:szCs w:val="23"/>
          <w:u w:val="single"/>
        </w:rPr>
        <w:t xml:space="preserve"> </w:t>
      </w:r>
    </w:p>
    <w:p w:rsidR="00E2476C" w:rsidRPr="00D87326" w:rsidRDefault="00D87326" w:rsidP="00E2476C">
      <w:pPr>
        <w:ind w:left="4536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Proíbe no âmbito do município de Santa Bárbara d’Oeste/SP a inauguração e entrega de obras públicas incompletas ou que concluídas não atendam ao fim a que se destinam e dá outras providências</w:t>
      </w:r>
      <w:r w:rsidR="00E2476C" w:rsidRPr="00D87326">
        <w:rPr>
          <w:rFonts w:ascii="Arial" w:hAnsi="Arial" w:cs="Arial"/>
          <w:sz w:val="22"/>
          <w:szCs w:val="23"/>
        </w:rPr>
        <w:t xml:space="preserve">. </w:t>
      </w:r>
    </w:p>
    <w:p w:rsidR="00E2476C" w:rsidRPr="00D87326" w:rsidRDefault="00E2476C" w:rsidP="00E2476C">
      <w:pPr>
        <w:ind w:left="1440" w:firstLine="3096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FC34CA">
      <w:pPr>
        <w:ind w:left="4536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Autoria: Vereador José </w:t>
      </w:r>
      <w:r w:rsidR="00384339" w:rsidRPr="00D87326">
        <w:rPr>
          <w:rFonts w:ascii="Arial" w:hAnsi="Arial" w:cs="Arial"/>
          <w:sz w:val="22"/>
          <w:szCs w:val="23"/>
        </w:rPr>
        <w:t>Antônio Ferreira</w:t>
      </w:r>
      <w:r w:rsidRPr="00D87326">
        <w:rPr>
          <w:rFonts w:ascii="Arial" w:hAnsi="Arial" w:cs="Arial"/>
          <w:sz w:val="22"/>
          <w:szCs w:val="23"/>
        </w:rPr>
        <w:t>.</w:t>
      </w:r>
    </w:p>
    <w:p w:rsidR="00E2476C" w:rsidRPr="00D87326" w:rsidRDefault="00E2476C" w:rsidP="00E2476C">
      <w:pPr>
        <w:ind w:left="1440" w:firstLine="3096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Denis Eduardo Andia, Prefeito do município de Santa Bárbara d’Oeste, Estado de São Paulo, no uso das atribuições que lhe são conferidas por lei, faz saber que a Câmara Municipal aprovou o Projeto de Lei de autoria do Vereador José </w:t>
      </w:r>
      <w:r w:rsidR="00384339" w:rsidRPr="00D87326">
        <w:rPr>
          <w:rFonts w:ascii="Arial" w:hAnsi="Arial" w:cs="Arial"/>
          <w:sz w:val="22"/>
          <w:szCs w:val="23"/>
        </w:rPr>
        <w:t>Antônio Ferreira</w:t>
      </w:r>
      <w:r w:rsidRPr="00D87326">
        <w:rPr>
          <w:rFonts w:ascii="Arial" w:hAnsi="Arial" w:cs="Arial"/>
          <w:sz w:val="22"/>
          <w:szCs w:val="23"/>
        </w:rPr>
        <w:t xml:space="preserve"> e ele sanciona e promulga a seguinte Lei:</w:t>
      </w: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Art. 1º </w:t>
      </w:r>
      <w:r w:rsidR="00D87326" w:rsidRPr="00D87326">
        <w:rPr>
          <w:rFonts w:ascii="Arial" w:hAnsi="Arial" w:cs="Arial"/>
          <w:sz w:val="22"/>
          <w:szCs w:val="23"/>
        </w:rPr>
        <w:t>Proíbe no âmbito do município de Santa Bárbara d’Oeste/SP a inauguração e entrega de obras públicas incompletas ou que concluídas não atendam ao fim a que se destinam e dá outras providências</w:t>
      </w:r>
      <w:r w:rsidRPr="00D87326">
        <w:rPr>
          <w:rFonts w:ascii="Arial" w:hAnsi="Arial" w:cs="Arial"/>
          <w:sz w:val="22"/>
          <w:szCs w:val="23"/>
        </w:rPr>
        <w:t>.</w:t>
      </w:r>
    </w:p>
    <w:p w:rsidR="00D87326" w:rsidRP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D87326" w:rsidRP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Art. 2º Para o fim desta lei entende-se por:</w:t>
      </w:r>
    </w:p>
    <w:p w:rsidR="00D87326" w:rsidRP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D87326" w:rsidRP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I – Obras públicas: hospitais, escolas, centros de educação infantil, </w:t>
      </w:r>
      <w:r w:rsidR="000B64CB">
        <w:rPr>
          <w:rFonts w:ascii="Arial" w:hAnsi="Arial" w:cs="Arial"/>
          <w:sz w:val="22"/>
          <w:szCs w:val="23"/>
        </w:rPr>
        <w:t xml:space="preserve">ginásios esportivos, centros culturais, estações de tratamento de água e esgoto, </w:t>
      </w:r>
      <w:r w:rsidRPr="00D87326">
        <w:rPr>
          <w:rFonts w:ascii="Arial" w:hAnsi="Arial" w:cs="Arial"/>
          <w:sz w:val="22"/>
          <w:szCs w:val="23"/>
        </w:rPr>
        <w:t>unidades básicas de saúde, unidades básicas de pronto atendimento e estabelecimentos similares a estes;</w:t>
      </w:r>
    </w:p>
    <w:p w:rsidR="00D87326" w:rsidRP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D87326" w:rsidRPr="00D87326" w:rsidRDefault="00D87326" w:rsidP="00D87326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II – Obras públicas incompletas: aquelas que não estão aptas a entrarem em funcionamento por não preencherem todas as exigências ao Código de Obras e Edificações, ao Código de Posturas do Município e a Lei de Uso e Ocupação de Solo ou por falta de emissão das autorizações, licenças ou alvarás dos órgãos da União, do estado ou do Município e;</w:t>
      </w:r>
    </w:p>
    <w:p w:rsidR="00D87326" w:rsidRPr="00D87326" w:rsidRDefault="00D87326" w:rsidP="00D87326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D87326" w:rsidRPr="00D87326" w:rsidRDefault="00D87326" w:rsidP="00D87326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III – Obras públicas que não atendam ao fim que se destinam: obras que embora completas exista algum fator que impeça a sua entrega e o seu uso pela população por falta de servidores profissionais da respectiva área, materiais de expediente e equipamentos afins ou situações similares.</w:t>
      </w: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D87326" w:rsidRP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Art. 3º Caberá ao Município na regulamentação desta lei baixar as demais normas para o seu fiel cumprimento;</w:t>
      </w:r>
    </w:p>
    <w:p w:rsidR="00D87326" w:rsidRPr="00D87326" w:rsidRDefault="00D87326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Art. </w:t>
      </w:r>
      <w:r w:rsidR="00D87326">
        <w:rPr>
          <w:rFonts w:ascii="Arial" w:hAnsi="Arial" w:cs="Arial"/>
          <w:sz w:val="22"/>
          <w:szCs w:val="23"/>
        </w:rPr>
        <w:t>4</w:t>
      </w:r>
      <w:r w:rsidRPr="00D87326">
        <w:rPr>
          <w:rFonts w:ascii="Arial" w:hAnsi="Arial" w:cs="Arial"/>
          <w:sz w:val="22"/>
          <w:szCs w:val="23"/>
        </w:rPr>
        <w:t xml:space="preserve">º Esta lei entra em vigor </w:t>
      </w:r>
      <w:r w:rsidR="00A264E8" w:rsidRPr="00D87326">
        <w:rPr>
          <w:rFonts w:ascii="Arial" w:hAnsi="Arial" w:cs="Arial"/>
          <w:sz w:val="22"/>
          <w:szCs w:val="23"/>
        </w:rPr>
        <w:t xml:space="preserve">na data de sua </w:t>
      </w:r>
      <w:r w:rsidRPr="00D87326">
        <w:rPr>
          <w:rFonts w:ascii="Arial" w:hAnsi="Arial" w:cs="Arial"/>
          <w:sz w:val="22"/>
          <w:szCs w:val="23"/>
        </w:rPr>
        <w:t>publicação.</w:t>
      </w:r>
    </w:p>
    <w:p w:rsidR="002713BC" w:rsidRPr="00D87326" w:rsidRDefault="002713B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outlineLvl w:val="0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Plenário “Dr. Tancredo Neves”, em </w:t>
      </w:r>
      <w:r w:rsidR="00D87326">
        <w:rPr>
          <w:rFonts w:ascii="Arial" w:hAnsi="Arial" w:cs="Arial"/>
          <w:sz w:val="22"/>
          <w:szCs w:val="23"/>
        </w:rPr>
        <w:t>2</w:t>
      </w:r>
      <w:r w:rsidR="00BB0B2A">
        <w:rPr>
          <w:rFonts w:ascii="Arial" w:hAnsi="Arial" w:cs="Arial"/>
          <w:sz w:val="22"/>
          <w:szCs w:val="23"/>
        </w:rPr>
        <w:t>4</w:t>
      </w:r>
      <w:r w:rsidRPr="00D87326">
        <w:rPr>
          <w:rFonts w:ascii="Arial" w:hAnsi="Arial" w:cs="Arial"/>
          <w:sz w:val="22"/>
          <w:szCs w:val="23"/>
        </w:rPr>
        <w:t xml:space="preserve"> de </w:t>
      </w:r>
      <w:r w:rsidR="007A643D" w:rsidRPr="00D87326">
        <w:rPr>
          <w:rFonts w:ascii="Arial" w:hAnsi="Arial" w:cs="Arial"/>
          <w:sz w:val="22"/>
          <w:szCs w:val="23"/>
        </w:rPr>
        <w:t>maio</w:t>
      </w:r>
      <w:r w:rsidRPr="00D87326">
        <w:rPr>
          <w:rFonts w:ascii="Arial" w:hAnsi="Arial" w:cs="Arial"/>
          <w:sz w:val="22"/>
          <w:szCs w:val="23"/>
        </w:rPr>
        <w:t xml:space="preserve"> de 2.0</w:t>
      </w:r>
      <w:r w:rsidR="0034058F" w:rsidRPr="00D87326">
        <w:rPr>
          <w:rFonts w:ascii="Arial" w:hAnsi="Arial" w:cs="Arial"/>
          <w:sz w:val="22"/>
          <w:szCs w:val="23"/>
        </w:rPr>
        <w:t>1</w:t>
      </w:r>
      <w:r w:rsidRPr="00D87326">
        <w:rPr>
          <w:rFonts w:ascii="Arial" w:hAnsi="Arial" w:cs="Arial"/>
          <w:sz w:val="22"/>
          <w:szCs w:val="23"/>
        </w:rPr>
        <w:t>9.</w:t>
      </w: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D23FE9" w:rsidP="00E2476C">
      <w:pPr>
        <w:jc w:val="center"/>
        <w:outlineLvl w:val="0"/>
        <w:rPr>
          <w:rFonts w:ascii="Arial" w:hAnsi="Arial" w:cs="Arial"/>
          <w:b/>
          <w:sz w:val="22"/>
          <w:szCs w:val="23"/>
        </w:rPr>
      </w:pPr>
      <w:r w:rsidRPr="00D87326">
        <w:rPr>
          <w:rFonts w:ascii="Arial" w:hAnsi="Arial" w:cs="Arial"/>
          <w:b/>
          <w:sz w:val="22"/>
          <w:szCs w:val="23"/>
        </w:rPr>
        <w:t>JOSÉ ANTÔNIO FERREIRA</w:t>
      </w:r>
    </w:p>
    <w:p w:rsidR="0034058F" w:rsidRPr="00D87326" w:rsidRDefault="0034058F" w:rsidP="00E2476C">
      <w:pPr>
        <w:jc w:val="center"/>
        <w:outlineLvl w:val="0"/>
        <w:rPr>
          <w:rFonts w:ascii="Arial" w:hAnsi="Arial" w:cs="Arial"/>
          <w:b/>
          <w:sz w:val="22"/>
          <w:szCs w:val="23"/>
        </w:rPr>
      </w:pPr>
      <w:r w:rsidRPr="00D87326">
        <w:rPr>
          <w:rFonts w:ascii="Arial" w:hAnsi="Arial" w:cs="Arial"/>
          <w:b/>
          <w:sz w:val="22"/>
          <w:szCs w:val="23"/>
        </w:rPr>
        <w:t>“Dr. José”</w:t>
      </w:r>
    </w:p>
    <w:p w:rsidR="00A264E8" w:rsidRPr="00D87326" w:rsidRDefault="00E2476C" w:rsidP="00D87326">
      <w:pPr>
        <w:ind w:firstLine="120"/>
        <w:jc w:val="center"/>
        <w:outlineLvl w:val="0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lastRenderedPageBreak/>
        <w:t>-vereador-</w:t>
      </w:r>
    </w:p>
    <w:p w:rsidR="002713BC" w:rsidRPr="00D87326" w:rsidRDefault="002713BC" w:rsidP="00FD5CE1">
      <w:pPr>
        <w:jc w:val="center"/>
        <w:rPr>
          <w:rFonts w:ascii="Arial" w:hAnsi="Arial" w:cs="Arial"/>
          <w:sz w:val="22"/>
          <w:szCs w:val="23"/>
        </w:rPr>
      </w:pPr>
    </w:p>
    <w:p w:rsidR="00E2476C" w:rsidRPr="00D87326" w:rsidRDefault="00FD5CE1" w:rsidP="00FD5CE1">
      <w:pPr>
        <w:jc w:val="center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Exposição de Motivos</w:t>
      </w: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Trata-se de Projeto de Lei de autoria do Vereador José </w:t>
      </w:r>
      <w:r w:rsidR="008F669C" w:rsidRPr="00D87326">
        <w:rPr>
          <w:rFonts w:ascii="Arial" w:hAnsi="Arial" w:cs="Arial"/>
          <w:sz w:val="22"/>
          <w:szCs w:val="23"/>
        </w:rPr>
        <w:t xml:space="preserve">Antônio </w:t>
      </w:r>
      <w:r w:rsidR="0034058F" w:rsidRPr="00D87326">
        <w:rPr>
          <w:rFonts w:ascii="Arial" w:hAnsi="Arial" w:cs="Arial"/>
          <w:sz w:val="22"/>
          <w:szCs w:val="23"/>
        </w:rPr>
        <w:t>Ferreira</w:t>
      </w:r>
      <w:r w:rsidRPr="00D87326">
        <w:rPr>
          <w:rFonts w:ascii="Arial" w:hAnsi="Arial" w:cs="Arial"/>
          <w:sz w:val="22"/>
          <w:szCs w:val="23"/>
        </w:rPr>
        <w:t xml:space="preserve">, que </w:t>
      </w:r>
      <w:r w:rsidR="007624A9">
        <w:rPr>
          <w:rFonts w:ascii="Arial" w:hAnsi="Arial" w:cs="Arial"/>
          <w:sz w:val="22"/>
          <w:szCs w:val="23"/>
        </w:rPr>
        <w:t>p</w:t>
      </w:r>
      <w:r w:rsidR="007624A9" w:rsidRPr="00D87326">
        <w:rPr>
          <w:rFonts w:ascii="Arial" w:hAnsi="Arial" w:cs="Arial"/>
          <w:sz w:val="22"/>
          <w:szCs w:val="23"/>
        </w:rPr>
        <w:t>roíbe no âmbito do município de Santa Bárbara d’Oeste/SP a inauguração e entrega de obras públicas incompletas ou que concluídas não atendam ao fim a que se destinam e dá outras providências</w:t>
      </w:r>
      <w:r w:rsidRPr="00D87326">
        <w:rPr>
          <w:rFonts w:ascii="Arial" w:hAnsi="Arial" w:cs="Arial"/>
          <w:sz w:val="22"/>
          <w:szCs w:val="23"/>
        </w:rPr>
        <w:t>.</w:t>
      </w: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6450C9" w:rsidRPr="00D87326" w:rsidRDefault="006450C9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O objetivo maior deste presente projeto </w:t>
      </w:r>
      <w:r w:rsidR="007624A9">
        <w:rPr>
          <w:rFonts w:ascii="Arial" w:hAnsi="Arial" w:cs="Arial"/>
          <w:sz w:val="22"/>
          <w:szCs w:val="23"/>
        </w:rPr>
        <w:t xml:space="preserve">visa impedir que obras públicas </w:t>
      </w:r>
      <w:proofErr w:type="gramStart"/>
      <w:r w:rsidR="00BB0B2A">
        <w:rPr>
          <w:rFonts w:ascii="Arial" w:hAnsi="Arial" w:cs="Arial"/>
          <w:sz w:val="22"/>
          <w:szCs w:val="23"/>
        </w:rPr>
        <w:t>venham</w:t>
      </w:r>
      <w:proofErr w:type="gramEnd"/>
      <w:r w:rsidR="00BB0B2A">
        <w:rPr>
          <w:rFonts w:ascii="Arial" w:hAnsi="Arial" w:cs="Arial"/>
          <w:sz w:val="22"/>
          <w:szCs w:val="23"/>
        </w:rPr>
        <w:t xml:space="preserve"> a ser</w:t>
      </w:r>
      <w:r w:rsidR="007624A9">
        <w:rPr>
          <w:rFonts w:ascii="Arial" w:hAnsi="Arial" w:cs="Arial"/>
          <w:sz w:val="22"/>
          <w:szCs w:val="23"/>
        </w:rPr>
        <w:t xml:space="preserve"> inauguradas sem que estejam finalizadas e que não atendam os fins a que se destinam, evitando que gestores públicos se aproveitem de obras inacabadas para fazer promoção pessoal, especialmente em anos e períodos eleitorais</w:t>
      </w:r>
      <w:r w:rsidRPr="00D87326">
        <w:rPr>
          <w:rFonts w:ascii="Arial" w:hAnsi="Arial" w:cs="Arial"/>
          <w:sz w:val="22"/>
          <w:szCs w:val="23"/>
        </w:rPr>
        <w:t>.</w:t>
      </w:r>
    </w:p>
    <w:p w:rsidR="006450C9" w:rsidRPr="00D87326" w:rsidRDefault="006450C9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B1454E" w:rsidRPr="00D87326" w:rsidRDefault="007624A9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Tal prática usada pelos Administradores Públicos caracteriza ofensa à moralidade e à impessoalidade</w:t>
      </w:r>
      <w:r w:rsidR="00B1454E" w:rsidRPr="00D87326">
        <w:rPr>
          <w:rFonts w:ascii="Arial" w:hAnsi="Arial" w:cs="Arial"/>
          <w:sz w:val="22"/>
          <w:szCs w:val="23"/>
        </w:rPr>
        <w:t>.</w:t>
      </w:r>
      <w:r>
        <w:rPr>
          <w:rFonts w:ascii="Arial" w:hAnsi="Arial" w:cs="Arial"/>
          <w:sz w:val="22"/>
          <w:szCs w:val="23"/>
        </w:rPr>
        <w:t xml:space="preserve"> Por tal razão, é necessário que tal ato seja vedado pela legislação, uma vez se tratar de conduta totalmente reprovável quando utilizada para a promoção pessoal do responsável perante a opinião pública.</w:t>
      </w:r>
    </w:p>
    <w:p w:rsidR="00B1454E" w:rsidRPr="00D87326" w:rsidRDefault="00B1454E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Ante o exposto, submetemos </w:t>
      </w:r>
      <w:r w:rsidR="00280063" w:rsidRPr="00D87326">
        <w:rPr>
          <w:rFonts w:ascii="Arial" w:hAnsi="Arial" w:cs="Arial"/>
          <w:sz w:val="22"/>
          <w:szCs w:val="23"/>
        </w:rPr>
        <w:t>á</w:t>
      </w:r>
      <w:r w:rsidRPr="00D87326">
        <w:rPr>
          <w:rFonts w:ascii="Arial" w:hAnsi="Arial" w:cs="Arial"/>
          <w:sz w:val="22"/>
          <w:szCs w:val="23"/>
        </w:rPr>
        <w:t xml:space="preserve"> análise dos nobres Vereadores desta egrégia Casa o presente Projeto de Lei, esperando que o mesmo seja </w:t>
      </w:r>
      <w:proofErr w:type="gramStart"/>
      <w:r w:rsidRPr="00D87326">
        <w:rPr>
          <w:rFonts w:ascii="Arial" w:hAnsi="Arial" w:cs="Arial"/>
          <w:sz w:val="22"/>
          <w:szCs w:val="23"/>
        </w:rPr>
        <w:t>discutido e aprimorado de forma</w:t>
      </w:r>
      <w:proofErr w:type="gramEnd"/>
      <w:r w:rsidRPr="00D87326">
        <w:rPr>
          <w:rFonts w:ascii="Arial" w:hAnsi="Arial" w:cs="Arial"/>
          <w:sz w:val="22"/>
          <w:szCs w:val="23"/>
        </w:rPr>
        <w:t xml:space="preserve"> a alcançar os objetivos constantes da propositura.</w:t>
      </w:r>
    </w:p>
    <w:p w:rsidR="00E2476C" w:rsidRPr="00D87326" w:rsidRDefault="00E2476C" w:rsidP="00E2476C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outlineLvl w:val="0"/>
        <w:rPr>
          <w:rFonts w:ascii="Arial" w:hAnsi="Arial" w:cs="Arial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 xml:space="preserve">Plenário “Dr. Tancredo Neves”, em </w:t>
      </w:r>
      <w:r w:rsidR="007624A9">
        <w:rPr>
          <w:rFonts w:ascii="Arial" w:hAnsi="Arial" w:cs="Arial"/>
          <w:sz w:val="22"/>
          <w:szCs w:val="23"/>
        </w:rPr>
        <w:t>2</w:t>
      </w:r>
      <w:r w:rsidR="00BB0B2A">
        <w:rPr>
          <w:rFonts w:ascii="Arial" w:hAnsi="Arial" w:cs="Arial"/>
          <w:sz w:val="22"/>
          <w:szCs w:val="23"/>
        </w:rPr>
        <w:t>4</w:t>
      </w:r>
      <w:bookmarkStart w:id="0" w:name="_GoBack"/>
      <w:bookmarkEnd w:id="0"/>
      <w:r w:rsidRPr="00D87326">
        <w:rPr>
          <w:rFonts w:ascii="Arial" w:hAnsi="Arial" w:cs="Arial"/>
          <w:sz w:val="22"/>
          <w:szCs w:val="23"/>
        </w:rPr>
        <w:t xml:space="preserve"> de </w:t>
      </w:r>
      <w:r w:rsidR="00B1454E" w:rsidRPr="00D87326">
        <w:rPr>
          <w:rFonts w:ascii="Arial" w:hAnsi="Arial" w:cs="Arial"/>
          <w:sz w:val="22"/>
          <w:szCs w:val="23"/>
        </w:rPr>
        <w:t>maio</w:t>
      </w:r>
      <w:r w:rsidRPr="00D87326">
        <w:rPr>
          <w:rFonts w:ascii="Arial" w:hAnsi="Arial" w:cs="Arial"/>
          <w:sz w:val="22"/>
          <w:szCs w:val="23"/>
        </w:rPr>
        <w:t xml:space="preserve"> de 2.0</w:t>
      </w:r>
      <w:r w:rsidR="00D23FE9" w:rsidRPr="00D87326">
        <w:rPr>
          <w:rFonts w:ascii="Arial" w:hAnsi="Arial" w:cs="Arial"/>
          <w:sz w:val="22"/>
          <w:szCs w:val="23"/>
        </w:rPr>
        <w:t>1</w:t>
      </w:r>
      <w:r w:rsidRPr="00D87326">
        <w:rPr>
          <w:rFonts w:ascii="Arial" w:hAnsi="Arial" w:cs="Arial"/>
          <w:sz w:val="22"/>
          <w:szCs w:val="23"/>
        </w:rPr>
        <w:t>9.</w:t>
      </w: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FC34CA" w:rsidRPr="00D87326" w:rsidRDefault="00FC34CA" w:rsidP="00E2476C">
      <w:pPr>
        <w:ind w:firstLine="1440"/>
        <w:rPr>
          <w:rFonts w:ascii="Arial" w:hAnsi="Arial" w:cs="Arial"/>
          <w:sz w:val="22"/>
          <w:szCs w:val="23"/>
        </w:rPr>
      </w:pPr>
    </w:p>
    <w:p w:rsidR="00FC34CA" w:rsidRPr="00D87326" w:rsidRDefault="00FC34CA" w:rsidP="00E2476C">
      <w:pPr>
        <w:ind w:firstLine="1440"/>
        <w:rPr>
          <w:rFonts w:ascii="Arial" w:hAnsi="Arial" w:cs="Arial"/>
          <w:sz w:val="22"/>
          <w:szCs w:val="23"/>
        </w:rPr>
      </w:pPr>
    </w:p>
    <w:p w:rsidR="00FC34CA" w:rsidRPr="00D87326" w:rsidRDefault="00FC34CA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E2476C" w:rsidP="00E2476C">
      <w:pPr>
        <w:ind w:firstLine="1440"/>
        <w:rPr>
          <w:rFonts w:ascii="Arial" w:hAnsi="Arial" w:cs="Arial"/>
          <w:sz w:val="22"/>
          <w:szCs w:val="23"/>
        </w:rPr>
      </w:pPr>
    </w:p>
    <w:p w:rsidR="00E2476C" w:rsidRPr="00D87326" w:rsidRDefault="00D23FE9" w:rsidP="00E2476C">
      <w:pPr>
        <w:jc w:val="center"/>
        <w:outlineLvl w:val="0"/>
        <w:rPr>
          <w:rFonts w:ascii="Arial" w:hAnsi="Arial" w:cs="Arial"/>
          <w:b/>
          <w:sz w:val="22"/>
          <w:szCs w:val="23"/>
        </w:rPr>
      </w:pPr>
      <w:r w:rsidRPr="00D87326">
        <w:rPr>
          <w:rFonts w:ascii="Arial" w:hAnsi="Arial" w:cs="Arial"/>
          <w:b/>
          <w:sz w:val="22"/>
          <w:szCs w:val="23"/>
        </w:rPr>
        <w:t>JOSÉ ANTÔNIO FERREIRA</w:t>
      </w:r>
    </w:p>
    <w:p w:rsidR="00D23FE9" w:rsidRPr="00D87326" w:rsidRDefault="00D23FE9" w:rsidP="00E2476C">
      <w:pPr>
        <w:jc w:val="center"/>
        <w:outlineLvl w:val="0"/>
        <w:rPr>
          <w:rFonts w:ascii="Arial" w:hAnsi="Arial" w:cs="Arial"/>
          <w:b/>
          <w:sz w:val="22"/>
          <w:szCs w:val="23"/>
        </w:rPr>
      </w:pPr>
      <w:r w:rsidRPr="00D87326">
        <w:rPr>
          <w:rFonts w:ascii="Arial" w:hAnsi="Arial" w:cs="Arial"/>
          <w:b/>
          <w:sz w:val="22"/>
          <w:szCs w:val="23"/>
        </w:rPr>
        <w:t>“Dr. José”</w:t>
      </w:r>
    </w:p>
    <w:p w:rsidR="009F196D" w:rsidRPr="00D87326" w:rsidRDefault="00E2476C" w:rsidP="00E2476C">
      <w:pPr>
        <w:ind w:firstLine="120"/>
        <w:jc w:val="center"/>
        <w:outlineLvl w:val="0"/>
        <w:rPr>
          <w:rFonts w:ascii="Bookman Old Style" w:hAnsi="Bookman Old Style"/>
          <w:sz w:val="22"/>
          <w:szCs w:val="23"/>
        </w:rPr>
      </w:pPr>
      <w:r w:rsidRPr="00D87326">
        <w:rPr>
          <w:rFonts w:ascii="Arial" w:hAnsi="Arial" w:cs="Arial"/>
          <w:sz w:val="22"/>
          <w:szCs w:val="23"/>
        </w:rPr>
        <w:t>-vereador-</w:t>
      </w:r>
    </w:p>
    <w:sectPr w:rsidR="009F196D" w:rsidRPr="00D87326" w:rsidSect="00FC34CA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F7" w:rsidRDefault="00237EF7">
      <w:r>
        <w:separator/>
      </w:r>
    </w:p>
  </w:endnote>
  <w:endnote w:type="continuationSeparator" w:id="0">
    <w:p w:rsidR="00237EF7" w:rsidRDefault="002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F7" w:rsidRDefault="00237EF7">
      <w:r>
        <w:separator/>
      </w:r>
    </w:p>
  </w:footnote>
  <w:footnote w:type="continuationSeparator" w:id="0">
    <w:p w:rsidR="00237EF7" w:rsidRDefault="002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75770" wp14:editId="4412216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94637" wp14:editId="412769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4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BF3E0D" wp14:editId="4EBC1C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21495">
                    <w:r>
                      <w:rPr>
                        <w:noProof/>
                      </w:rPr>
                      <w:drawing>
                        <wp:inline distT="0" distB="0" distL="0" distR="0" wp14:anchorId="07BF3E0D" wp14:editId="4EBC1CF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39a114d9fc4e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36D1F"/>
    <w:rsid w:val="000A589A"/>
    <w:rsid w:val="000B64CB"/>
    <w:rsid w:val="001102C6"/>
    <w:rsid w:val="00177B46"/>
    <w:rsid w:val="001B478A"/>
    <w:rsid w:val="001D1394"/>
    <w:rsid w:val="00237EF7"/>
    <w:rsid w:val="002713BC"/>
    <w:rsid w:val="00280063"/>
    <w:rsid w:val="002939B3"/>
    <w:rsid w:val="00307BFF"/>
    <w:rsid w:val="0033648A"/>
    <w:rsid w:val="0034058F"/>
    <w:rsid w:val="00373483"/>
    <w:rsid w:val="00384339"/>
    <w:rsid w:val="003D3AA8"/>
    <w:rsid w:val="00454EAC"/>
    <w:rsid w:val="0049057E"/>
    <w:rsid w:val="004B57DB"/>
    <w:rsid w:val="004C67DE"/>
    <w:rsid w:val="006450C9"/>
    <w:rsid w:val="00650DCD"/>
    <w:rsid w:val="006552F1"/>
    <w:rsid w:val="006763C4"/>
    <w:rsid w:val="00705ABB"/>
    <w:rsid w:val="00713BF8"/>
    <w:rsid w:val="007624A9"/>
    <w:rsid w:val="007A643D"/>
    <w:rsid w:val="0083082F"/>
    <w:rsid w:val="008F669C"/>
    <w:rsid w:val="00921495"/>
    <w:rsid w:val="009D1CB4"/>
    <w:rsid w:val="009E48DF"/>
    <w:rsid w:val="009F196D"/>
    <w:rsid w:val="00A264E8"/>
    <w:rsid w:val="00A71CAF"/>
    <w:rsid w:val="00A9035B"/>
    <w:rsid w:val="00AE702A"/>
    <w:rsid w:val="00B1454E"/>
    <w:rsid w:val="00BB0B2A"/>
    <w:rsid w:val="00C10BC7"/>
    <w:rsid w:val="00C20BAA"/>
    <w:rsid w:val="00C87EFC"/>
    <w:rsid w:val="00CD613B"/>
    <w:rsid w:val="00CF7F49"/>
    <w:rsid w:val="00D23FE9"/>
    <w:rsid w:val="00D26CB3"/>
    <w:rsid w:val="00D87326"/>
    <w:rsid w:val="00DB1082"/>
    <w:rsid w:val="00DE6295"/>
    <w:rsid w:val="00E2476C"/>
    <w:rsid w:val="00E903BB"/>
    <w:rsid w:val="00EB7D7D"/>
    <w:rsid w:val="00EE7983"/>
    <w:rsid w:val="00F16623"/>
    <w:rsid w:val="00FC34CA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17626c-c60d-4399-88b5-22691eeb8532.png" Id="R6d0513b16fca46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17626c-c60d-4399-88b5-22691eeb8532.png" Id="R2539a114d9fc4e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2019-05-21T14:50:00Z</cp:lastPrinted>
  <dcterms:created xsi:type="dcterms:W3CDTF">2019-03-29T16:11:00Z</dcterms:created>
  <dcterms:modified xsi:type="dcterms:W3CDTF">2019-05-24T19:36:00Z</dcterms:modified>
</cp:coreProperties>
</file>