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5E6B">
        <w:rPr>
          <w:rFonts w:ascii="Arial" w:hAnsi="Arial" w:cs="Arial"/>
        </w:rPr>
        <w:t>03624</w:t>
      </w:r>
      <w:r>
        <w:rPr>
          <w:rFonts w:ascii="Arial" w:hAnsi="Arial" w:cs="Arial"/>
        </w:rPr>
        <w:t>/</w:t>
      </w:r>
      <w:r w:rsidR="009F5E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8C07CD">
        <w:rPr>
          <w:rFonts w:ascii="Arial" w:hAnsi="Arial" w:cs="Arial"/>
          <w:sz w:val="24"/>
          <w:szCs w:val="24"/>
        </w:rPr>
        <w:t xml:space="preserve">ampliação do vão sob a linha férrea desativada na Rua </w:t>
      </w:r>
      <w:r w:rsidR="006F6595">
        <w:rPr>
          <w:rFonts w:ascii="Arial" w:hAnsi="Arial" w:cs="Arial"/>
          <w:sz w:val="24"/>
          <w:szCs w:val="24"/>
        </w:rPr>
        <w:t xml:space="preserve">Cândido </w:t>
      </w:r>
      <w:r w:rsidR="008C07CD">
        <w:rPr>
          <w:rFonts w:ascii="Arial" w:hAnsi="Arial" w:cs="Arial"/>
          <w:sz w:val="24"/>
          <w:szCs w:val="24"/>
        </w:rPr>
        <w:t>Antônio</w:t>
      </w:r>
      <w:r w:rsidR="006F6595">
        <w:rPr>
          <w:rFonts w:ascii="Arial" w:hAnsi="Arial" w:cs="Arial"/>
          <w:sz w:val="24"/>
          <w:szCs w:val="24"/>
        </w:rPr>
        <w:t xml:space="preserve"> Zanatta, no bairro Glebas Califórnia.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F6595">
        <w:rPr>
          <w:rFonts w:ascii="Arial" w:hAnsi="Arial" w:cs="Arial"/>
          <w:bCs/>
          <w:sz w:val="24"/>
          <w:szCs w:val="24"/>
        </w:rPr>
        <w:t>promova a</w:t>
      </w:r>
      <w:r w:rsidR="008C07CD" w:rsidRPr="002A73AC">
        <w:rPr>
          <w:rFonts w:ascii="Arial" w:hAnsi="Arial" w:cs="Arial"/>
          <w:sz w:val="24"/>
          <w:szCs w:val="24"/>
        </w:rPr>
        <w:t xml:space="preserve"> </w:t>
      </w:r>
      <w:r w:rsidR="008C07CD">
        <w:rPr>
          <w:rFonts w:ascii="Arial" w:hAnsi="Arial" w:cs="Arial"/>
          <w:sz w:val="24"/>
          <w:szCs w:val="24"/>
        </w:rPr>
        <w:t>ampliação do vão sob a linha férrea desativada na Rua Cândido Antônio Zanatta</w:t>
      </w:r>
      <w:r w:rsidR="006F6595">
        <w:rPr>
          <w:rFonts w:ascii="Arial" w:hAnsi="Arial" w:cs="Arial"/>
          <w:sz w:val="24"/>
          <w:szCs w:val="24"/>
        </w:rPr>
        <w:t>, no bairro Glebas Califórnia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5007A">
        <w:rPr>
          <w:rFonts w:ascii="Arial" w:hAnsi="Arial" w:cs="Arial"/>
        </w:rPr>
        <w:t xml:space="preserve">vistoria “in loco”, este vereador constatou a grande dificuldade enfrentada por motoristas de caminhões e ônibus que transitam pela via acima mencionada, ao utilizar o vão sob a linha férrea desativada, devido ao pequeno espaço existente para manobras – fato este que gera </w:t>
      </w:r>
      <w:r w:rsidR="006F6595">
        <w:rPr>
          <w:rFonts w:ascii="Arial" w:hAnsi="Arial" w:cs="Arial"/>
        </w:rPr>
        <w:t xml:space="preserve">desconforto aos munícipes e </w:t>
      </w:r>
      <w:r w:rsidR="0005007A">
        <w:rPr>
          <w:rFonts w:ascii="Arial" w:hAnsi="Arial" w:cs="Arial"/>
        </w:rPr>
        <w:t>lentidão no</w:t>
      </w:r>
      <w:r w:rsidR="006F6595">
        <w:rPr>
          <w:rFonts w:ascii="Arial" w:hAnsi="Arial" w:cs="Arial"/>
        </w:rPr>
        <w:t xml:space="preserve"> tráfego local</w:t>
      </w:r>
      <w:r w:rsidR="002A73AC" w:rsidRPr="002A73AC">
        <w:rPr>
          <w:rFonts w:ascii="Arial" w:hAnsi="Arial" w:cs="Arial"/>
        </w:rPr>
        <w:t xml:space="preserve">, </w:t>
      </w:r>
      <w:r w:rsidR="006F6595">
        <w:rPr>
          <w:rFonts w:ascii="Arial" w:hAnsi="Arial" w:cs="Arial"/>
        </w:rPr>
        <w:t xml:space="preserve">que recebe </w:t>
      </w:r>
      <w:r w:rsidR="002A73AC">
        <w:rPr>
          <w:rFonts w:ascii="Arial" w:hAnsi="Arial" w:cs="Arial"/>
        </w:rPr>
        <w:t xml:space="preserve">grande </w:t>
      </w:r>
      <w:r w:rsidR="002A73AC" w:rsidRPr="002A73AC">
        <w:rPr>
          <w:rFonts w:ascii="Arial" w:hAnsi="Arial" w:cs="Arial"/>
        </w:rPr>
        <w:t>fluxo de veículos e pedestres.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3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2A73AC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Pr="00C355D1" w:rsidRDefault="00F44602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CA" w:rsidRDefault="00895FCA">
      <w:r>
        <w:separator/>
      </w:r>
    </w:p>
  </w:endnote>
  <w:endnote w:type="continuationSeparator" w:id="0">
    <w:p w:rsidR="00895FCA" w:rsidRDefault="0089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CA" w:rsidRDefault="00895FCA">
      <w:r>
        <w:separator/>
      </w:r>
    </w:p>
  </w:footnote>
  <w:footnote w:type="continuationSeparator" w:id="0">
    <w:p w:rsidR="00895FCA" w:rsidRDefault="0089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57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5782" w:rsidRPr="00F85782" w:rsidRDefault="00F85782" w:rsidP="00F857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5782">
                  <w:rPr>
                    <w:rFonts w:ascii="Arial" w:hAnsi="Arial" w:cs="Arial"/>
                    <w:b/>
                  </w:rPr>
                  <w:t>PROTOCOLO Nº: 06381/2013     DATA: 07/06/2013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7A"/>
    <w:rsid w:val="001B478A"/>
    <w:rsid w:val="001D1394"/>
    <w:rsid w:val="002A73AC"/>
    <w:rsid w:val="002B5201"/>
    <w:rsid w:val="0033648A"/>
    <w:rsid w:val="00373483"/>
    <w:rsid w:val="003D3AA8"/>
    <w:rsid w:val="003D61E6"/>
    <w:rsid w:val="00454EAC"/>
    <w:rsid w:val="0049057E"/>
    <w:rsid w:val="004B57DB"/>
    <w:rsid w:val="004C67DE"/>
    <w:rsid w:val="006F6595"/>
    <w:rsid w:val="00705ABB"/>
    <w:rsid w:val="00864FD0"/>
    <w:rsid w:val="00895FCA"/>
    <w:rsid w:val="008C07CD"/>
    <w:rsid w:val="009F196D"/>
    <w:rsid w:val="009F5E6B"/>
    <w:rsid w:val="00A71CAF"/>
    <w:rsid w:val="00A9035B"/>
    <w:rsid w:val="00AC1A54"/>
    <w:rsid w:val="00AE702A"/>
    <w:rsid w:val="00C340E5"/>
    <w:rsid w:val="00CD613B"/>
    <w:rsid w:val="00CF7F49"/>
    <w:rsid w:val="00D26CB3"/>
    <w:rsid w:val="00E539A6"/>
    <w:rsid w:val="00E84AA3"/>
    <w:rsid w:val="00E903BB"/>
    <w:rsid w:val="00EB7D7D"/>
    <w:rsid w:val="00EE7983"/>
    <w:rsid w:val="00F16623"/>
    <w:rsid w:val="00F410FF"/>
    <w:rsid w:val="00F44602"/>
    <w:rsid w:val="00F54424"/>
    <w:rsid w:val="00F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