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29F0">
        <w:rPr>
          <w:rFonts w:ascii="Arial" w:hAnsi="Arial" w:cs="Arial"/>
        </w:rPr>
        <w:t>03745</w:t>
      </w:r>
      <w:r w:rsidRPr="00F75516">
        <w:rPr>
          <w:rFonts w:ascii="Arial" w:hAnsi="Arial" w:cs="Arial"/>
        </w:rPr>
        <w:t>/</w:t>
      </w:r>
      <w:r w:rsidR="005629F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75A4" w:rsidRDefault="006560BA" w:rsidP="008B75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Rua </w:t>
      </w:r>
      <w:r>
        <w:rPr>
          <w:rFonts w:ascii="Arial" w:hAnsi="Arial" w:cs="Arial"/>
          <w:sz w:val="24"/>
          <w:szCs w:val="24"/>
        </w:rPr>
        <w:t>Cristóvão Colombo</w:t>
      </w:r>
      <w:r w:rsidRPr="006560B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Jd. Mariana”</w:t>
      </w:r>
      <w:r w:rsidR="008B75A4">
        <w:rPr>
          <w:rFonts w:ascii="Arial" w:hAnsi="Arial" w:cs="Arial"/>
          <w:sz w:val="24"/>
          <w:szCs w:val="24"/>
        </w:rPr>
        <w:t>.</w:t>
      </w:r>
    </w:p>
    <w:p w:rsidR="008B75A4" w:rsidRPr="00C355D1" w:rsidRDefault="008B75A4" w:rsidP="008B75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60BA">
        <w:rPr>
          <w:rFonts w:ascii="Arial" w:hAnsi="Arial" w:cs="Arial"/>
          <w:bCs/>
          <w:sz w:val="24"/>
          <w:szCs w:val="24"/>
        </w:rPr>
        <w:t>que promova</w:t>
      </w:r>
      <w:r w:rsidR="006560BA"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na Rua Cristóvão Colombo – Jd. Mariana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B75A4" w:rsidRPr="00C355D1" w:rsidRDefault="008B75A4" w:rsidP="008B75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5A4" w:rsidRPr="00C355D1" w:rsidRDefault="008B75A4" w:rsidP="008B75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5A4" w:rsidRDefault="006560BA" w:rsidP="008B75A4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8B75A4" w:rsidRPr="00C355D1" w:rsidRDefault="008B75A4" w:rsidP="008B75A4">
      <w:pPr>
        <w:pStyle w:val="Recuodecorpodetexto2"/>
        <w:ind w:firstLine="0"/>
        <w:rPr>
          <w:rFonts w:ascii="Arial" w:hAnsi="Arial" w:cs="Arial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 de juhno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B75A4" w:rsidRPr="00C355D1" w:rsidRDefault="008B75A4" w:rsidP="008B75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05601C" w:rsidRDefault="009F196D" w:rsidP="008B75A4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9C" w:rsidRDefault="004A599C">
      <w:r>
        <w:separator/>
      </w:r>
    </w:p>
  </w:endnote>
  <w:endnote w:type="continuationSeparator" w:id="0">
    <w:p w:rsidR="004A599C" w:rsidRDefault="004A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9C" w:rsidRDefault="004A599C">
      <w:r>
        <w:separator/>
      </w:r>
    </w:p>
  </w:footnote>
  <w:footnote w:type="continuationSeparator" w:id="0">
    <w:p w:rsidR="004A599C" w:rsidRDefault="004A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6E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6E91" w:rsidRPr="005E6E91" w:rsidRDefault="005E6E91" w:rsidP="005E6E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6E91">
                  <w:rPr>
                    <w:rFonts w:ascii="Arial" w:hAnsi="Arial" w:cs="Arial"/>
                    <w:b/>
                  </w:rPr>
                  <w:t>PROTOCOLO Nº: 06608/2013     DATA: 14/06/2013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70034"/>
    <w:rsid w:val="000D567C"/>
    <w:rsid w:val="0016715B"/>
    <w:rsid w:val="00171D43"/>
    <w:rsid w:val="001A0F92"/>
    <w:rsid w:val="001B478A"/>
    <w:rsid w:val="001D1394"/>
    <w:rsid w:val="002A6BF7"/>
    <w:rsid w:val="00312140"/>
    <w:rsid w:val="0033648A"/>
    <w:rsid w:val="00365C4E"/>
    <w:rsid w:val="00373483"/>
    <w:rsid w:val="003D3AA8"/>
    <w:rsid w:val="003F44CC"/>
    <w:rsid w:val="00454EAC"/>
    <w:rsid w:val="0049057E"/>
    <w:rsid w:val="004A599C"/>
    <w:rsid w:val="004A7FAC"/>
    <w:rsid w:val="004B57DB"/>
    <w:rsid w:val="004B7D16"/>
    <w:rsid w:val="004C67DE"/>
    <w:rsid w:val="00512AC6"/>
    <w:rsid w:val="005629F0"/>
    <w:rsid w:val="00570243"/>
    <w:rsid w:val="005E6E91"/>
    <w:rsid w:val="00610FD3"/>
    <w:rsid w:val="006560BA"/>
    <w:rsid w:val="00686043"/>
    <w:rsid w:val="006E63EA"/>
    <w:rsid w:val="00705ABB"/>
    <w:rsid w:val="007E5DD7"/>
    <w:rsid w:val="008B33AB"/>
    <w:rsid w:val="008B75A4"/>
    <w:rsid w:val="008C7452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543A5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B7D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