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3740F">
        <w:rPr>
          <w:rFonts w:ascii="Arial" w:hAnsi="Arial" w:cs="Arial"/>
        </w:rPr>
        <w:t>03765</w:t>
      </w:r>
      <w:r>
        <w:rPr>
          <w:rFonts w:ascii="Arial" w:hAnsi="Arial" w:cs="Arial"/>
        </w:rPr>
        <w:t>/</w:t>
      </w:r>
      <w:r w:rsidR="0023740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 xml:space="preserve">e aos órgãos competentes referente </w:t>
      </w:r>
      <w:r w:rsidR="00BB2200">
        <w:rPr>
          <w:rFonts w:ascii="Arial" w:hAnsi="Arial" w:cs="Arial"/>
          <w:sz w:val="24"/>
          <w:szCs w:val="24"/>
        </w:rPr>
        <w:t>execução de serviços de tapa buraco</w:t>
      </w:r>
      <w:r w:rsidR="00765464">
        <w:rPr>
          <w:rFonts w:ascii="Arial" w:hAnsi="Arial" w:cs="Arial"/>
          <w:sz w:val="24"/>
          <w:szCs w:val="24"/>
        </w:rPr>
        <w:t>s</w:t>
      </w:r>
      <w:r w:rsidR="00BB2200">
        <w:rPr>
          <w:rFonts w:ascii="Arial" w:hAnsi="Arial" w:cs="Arial"/>
          <w:sz w:val="24"/>
          <w:szCs w:val="24"/>
        </w:rPr>
        <w:t xml:space="preserve">, </w:t>
      </w:r>
      <w:r w:rsidR="00003E0C">
        <w:rPr>
          <w:rFonts w:ascii="Arial" w:hAnsi="Arial" w:cs="Arial"/>
          <w:sz w:val="24"/>
          <w:szCs w:val="24"/>
        </w:rPr>
        <w:t xml:space="preserve">aberto pelo DAE </w:t>
      </w:r>
      <w:r w:rsidR="00BB2200">
        <w:rPr>
          <w:rFonts w:ascii="Arial" w:hAnsi="Arial" w:cs="Arial"/>
          <w:sz w:val="24"/>
          <w:szCs w:val="24"/>
        </w:rPr>
        <w:t xml:space="preserve">na </w:t>
      </w:r>
      <w:r w:rsidR="00D65305">
        <w:rPr>
          <w:rFonts w:ascii="Arial" w:hAnsi="Arial" w:cs="Arial"/>
          <w:sz w:val="24"/>
          <w:szCs w:val="24"/>
        </w:rPr>
        <w:t>Rua</w:t>
      </w:r>
      <w:r w:rsidR="00D45EC8">
        <w:rPr>
          <w:rFonts w:ascii="Arial" w:hAnsi="Arial" w:cs="Arial"/>
          <w:sz w:val="24"/>
          <w:szCs w:val="24"/>
        </w:rPr>
        <w:t xml:space="preserve"> </w:t>
      </w:r>
      <w:r w:rsidR="001B35D7">
        <w:rPr>
          <w:rFonts w:ascii="Arial" w:hAnsi="Arial" w:cs="Arial"/>
          <w:sz w:val="24"/>
          <w:szCs w:val="24"/>
        </w:rPr>
        <w:t>Antero de Quental</w:t>
      </w:r>
      <w:r w:rsidR="0095766C">
        <w:rPr>
          <w:rFonts w:ascii="Arial" w:hAnsi="Arial" w:cs="Arial"/>
          <w:sz w:val="24"/>
          <w:szCs w:val="24"/>
        </w:rPr>
        <w:t>,</w:t>
      </w:r>
      <w:r w:rsidR="00D45EC8">
        <w:rPr>
          <w:rFonts w:ascii="Arial" w:hAnsi="Arial" w:cs="Arial"/>
          <w:sz w:val="24"/>
          <w:szCs w:val="24"/>
        </w:rPr>
        <w:t xml:space="preserve"> </w:t>
      </w:r>
      <w:r w:rsidR="001B35D7">
        <w:rPr>
          <w:rFonts w:ascii="Arial" w:hAnsi="Arial" w:cs="Arial"/>
          <w:sz w:val="24"/>
          <w:szCs w:val="24"/>
        </w:rPr>
        <w:t xml:space="preserve">próximo aos números </w:t>
      </w:r>
      <w:r w:rsidR="009A248E">
        <w:rPr>
          <w:rFonts w:ascii="Arial" w:hAnsi="Arial" w:cs="Arial"/>
          <w:sz w:val="24"/>
          <w:szCs w:val="24"/>
        </w:rPr>
        <w:t>261 e 268</w:t>
      </w:r>
      <w:r w:rsidR="00BB2200">
        <w:rPr>
          <w:rFonts w:ascii="Arial" w:hAnsi="Arial" w:cs="Arial"/>
          <w:sz w:val="24"/>
          <w:szCs w:val="24"/>
        </w:rPr>
        <w:t xml:space="preserve">, no Bairro </w:t>
      </w:r>
      <w:r w:rsidR="00D45EC8">
        <w:rPr>
          <w:rFonts w:ascii="Arial" w:hAnsi="Arial" w:cs="Arial"/>
          <w:sz w:val="24"/>
          <w:szCs w:val="24"/>
        </w:rPr>
        <w:t>Parque Frezarin</w:t>
      </w:r>
      <w:r w:rsidR="00BB2200">
        <w:rPr>
          <w:rFonts w:ascii="Arial" w:hAnsi="Arial" w:cs="Arial"/>
          <w:sz w:val="24"/>
          <w:szCs w:val="24"/>
        </w:rPr>
        <w:t>.</w:t>
      </w:r>
    </w:p>
    <w:p w:rsidR="005229E2" w:rsidRDefault="005229E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BB2200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>
        <w:rPr>
          <w:rFonts w:ascii="Arial" w:hAnsi="Arial" w:cs="Arial"/>
          <w:bCs/>
          <w:sz w:val="24"/>
          <w:szCs w:val="24"/>
        </w:rPr>
        <w:t xml:space="preserve"> sejam realizados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651B3F">
        <w:rPr>
          <w:rFonts w:ascii="Arial" w:hAnsi="Arial" w:cs="Arial"/>
          <w:bCs/>
          <w:sz w:val="24"/>
          <w:szCs w:val="24"/>
        </w:rPr>
        <w:t xml:space="preserve"> </w:t>
      </w:r>
      <w:r w:rsidR="000246CC">
        <w:rPr>
          <w:rFonts w:ascii="Arial" w:hAnsi="Arial" w:cs="Arial"/>
          <w:bCs/>
          <w:sz w:val="24"/>
          <w:szCs w:val="24"/>
        </w:rPr>
        <w:t>‘</w:t>
      </w:r>
      <w:r w:rsidR="00651B3F">
        <w:rPr>
          <w:rFonts w:ascii="Arial" w:hAnsi="Arial" w:cs="Arial"/>
          <w:bCs/>
          <w:sz w:val="24"/>
          <w:szCs w:val="24"/>
        </w:rPr>
        <w:t>tapa buraco</w:t>
      </w:r>
      <w:r w:rsidR="000246CC">
        <w:rPr>
          <w:rFonts w:ascii="Arial" w:hAnsi="Arial" w:cs="Arial"/>
          <w:bCs/>
          <w:sz w:val="24"/>
          <w:szCs w:val="24"/>
        </w:rPr>
        <w:t>’</w:t>
      </w:r>
      <w:r w:rsidR="00003E0C">
        <w:rPr>
          <w:rFonts w:ascii="Arial" w:hAnsi="Arial" w:cs="Arial"/>
          <w:bCs/>
          <w:sz w:val="24"/>
          <w:szCs w:val="24"/>
        </w:rPr>
        <w:t>, originado pelo DAE</w:t>
      </w:r>
      <w:r w:rsidR="00651B3F">
        <w:rPr>
          <w:rFonts w:ascii="Arial" w:hAnsi="Arial" w:cs="Arial"/>
          <w:bCs/>
          <w:sz w:val="24"/>
          <w:szCs w:val="24"/>
        </w:rPr>
        <w:t xml:space="preserve"> </w:t>
      </w:r>
      <w:r w:rsidR="00D65305">
        <w:rPr>
          <w:rFonts w:ascii="Arial" w:hAnsi="Arial" w:cs="Arial"/>
          <w:bCs/>
          <w:sz w:val="24"/>
          <w:szCs w:val="24"/>
        </w:rPr>
        <w:t>na</w:t>
      </w:r>
      <w:r w:rsidR="00003E0C">
        <w:rPr>
          <w:rFonts w:ascii="Arial" w:hAnsi="Arial" w:cs="Arial"/>
          <w:bCs/>
          <w:sz w:val="24"/>
          <w:szCs w:val="24"/>
        </w:rPr>
        <w:t xml:space="preserve"> execução de serviços</w:t>
      </w:r>
      <w:r w:rsidR="001B35D7">
        <w:rPr>
          <w:rFonts w:ascii="Arial" w:hAnsi="Arial" w:cs="Arial"/>
          <w:bCs/>
          <w:sz w:val="24"/>
          <w:szCs w:val="24"/>
        </w:rPr>
        <w:t xml:space="preserve"> de reparo na</w:t>
      </w:r>
      <w:r w:rsidR="00003E0C">
        <w:rPr>
          <w:rFonts w:ascii="Arial" w:hAnsi="Arial" w:cs="Arial"/>
          <w:bCs/>
          <w:sz w:val="24"/>
          <w:szCs w:val="24"/>
        </w:rPr>
        <w:t xml:space="preserve"> r</w:t>
      </w:r>
      <w:r w:rsidR="001B35D7">
        <w:rPr>
          <w:rFonts w:ascii="Arial" w:hAnsi="Arial" w:cs="Arial"/>
          <w:bCs/>
          <w:sz w:val="24"/>
          <w:szCs w:val="24"/>
        </w:rPr>
        <w:t>ede,</w:t>
      </w:r>
      <w:r w:rsidR="00003E0C">
        <w:rPr>
          <w:rFonts w:ascii="Arial" w:hAnsi="Arial" w:cs="Arial"/>
          <w:bCs/>
          <w:sz w:val="24"/>
          <w:szCs w:val="24"/>
        </w:rPr>
        <w:t xml:space="preserve"> na</w:t>
      </w:r>
      <w:r w:rsidR="00D65305">
        <w:rPr>
          <w:rFonts w:ascii="Arial" w:hAnsi="Arial" w:cs="Arial"/>
          <w:bCs/>
          <w:sz w:val="24"/>
          <w:szCs w:val="24"/>
        </w:rPr>
        <w:t xml:space="preserve"> R</w:t>
      </w:r>
      <w:r w:rsidR="00BB2200">
        <w:rPr>
          <w:rFonts w:ascii="Arial" w:hAnsi="Arial" w:cs="Arial"/>
          <w:bCs/>
          <w:sz w:val="24"/>
          <w:szCs w:val="24"/>
        </w:rPr>
        <w:t>u</w:t>
      </w:r>
      <w:r w:rsidR="00D65305">
        <w:rPr>
          <w:rFonts w:ascii="Arial" w:hAnsi="Arial" w:cs="Arial"/>
          <w:bCs/>
          <w:sz w:val="24"/>
          <w:szCs w:val="24"/>
        </w:rPr>
        <w:t xml:space="preserve">a </w:t>
      </w:r>
      <w:r w:rsidR="001B35D7">
        <w:rPr>
          <w:rFonts w:ascii="Arial" w:hAnsi="Arial" w:cs="Arial"/>
          <w:bCs/>
          <w:sz w:val="24"/>
          <w:szCs w:val="24"/>
        </w:rPr>
        <w:t>Antero de Quenta</w:t>
      </w:r>
      <w:r w:rsidR="00003E0C">
        <w:rPr>
          <w:rFonts w:ascii="Arial" w:hAnsi="Arial" w:cs="Arial"/>
          <w:bCs/>
          <w:sz w:val="24"/>
          <w:szCs w:val="24"/>
        </w:rPr>
        <w:t>l</w:t>
      </w:r>
      <w:r w:rsidR="0095766C">
        <w:rPr>
          <w:rFonts w:ascii="Arial" w:hAnsi="Arial" w:cs="Arial"/>
          <w:bCs/>
          <w:sz w:val="24"/>
          <w:szCs w:val="24"/>
        </w:rPr>
        <w:t xml:space="preserve">, </w:t>
      </w:r>
      <w:r w:rsidR="001B35D7">
        <w:rPr>
          <w:rFonts w:ascii="Arial" w:hAnsi="Arial" w:cs="Arial"/>
          <w:bCs/>
          <w:sz w:val="24"/>
          <w:szCs w:val="24"/>
        </w:rPr>
        <w:t>próximos</w:t>
      </w:r>
      <w:r w:rsidR="00003E0C">
        <w:rPr>
          <w:rFonts w:ascii="Arial" w:hAnsi="Arial" w:cs="Arial"/>
          <w:bCs/>
          <w:sz w:val="24"/>
          <w:szCs w:val="24"/>
        </w:rPr>
        <w:t xml:space="preserve"> ao</w:t>
      </w:r>
      <w:r w:rsidR="001B35D7">
        <w:rPr>
          <w:rFonts w:ascii="Arial" w:hAnsi="Arial" w:cs="Arial"/>
          <w:bCs/>
          <w:sz w:val="24"/>
          <w:szCs w:val="24"/>
        </w:rPr>
        <w:t>s</w:t>
      </w:r>
      <w:r w:rsidR="00003E0C">
        <w:rPr>
          <w:rFonts w:ascii="Arial" w:hAnsi="Arial" w:cs="Arial"/>
          <w:bCs/>
          <w:sz w:val="24"/>
          <w:szCs w:val="24"/>
        </w:rPr>
        <w:t xml:space="preserve"> </w:t>
      </w:r>
      <w:r w:rsidR="001B35D7">
        <w:rPr>
          <w:rFonts w:ascii="Arial" w:hAnsi="Arial" w:cs="Arial"/>
          <w:bCs/>
          <w:sz w:val="24"/>
          <w:szCs w:val="24"/>
        </w:rPr>
        <w:t>números</w:t>
      </w:r>
      <w:r w:rsidR="00BB2200">
        <w:rPr>
          <w:rFonts w:ascii="Arial" w:hAnsi="Arial" w:cs="Arial"/>
          <w:bCs/>
          <w:sz w:val="24"/>
          <w:szCs w:val="24"/>
        </w:rPr>
        <w:t xml:space="preserve"> </w:t>
      </w:r>
      <w:r w:rsidR="009A248E">
        <w:rPr>
          <w:rFonts w:ascii="Arial" w:hAnsi="Arial" w:cs="Arial"/>
          <w:bCs/>
          <w:sz w:val="24"/>
          <w:szCs w:val="24"/>
        </w:rPr>
        <w:t>261 e 268</w:t>
      </w:r>
      <w:r w:rsidR="00D45EC8">
        <w:rPr>
          <w:rFonts w:ascii="Arial" w:hAnsi="Arial" w:cs="Arial"/>
          <w:bCs/>
          <w:sz w:val="24"/>
          <w:szCs w:val="24"/>
        </w:rPr>
        <w:t>, no Bairro Parque Frezarin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8E72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 xml:space="preserve">Munícipes </w:t>
      </w:r>
      <w:r w:rsidR="005229E2">
        <w:rPr>
          <w:rFonts w:ascii="Arial" w:hAnsi="Arial" w:cs="Arial"/>
          <w:sz w:val="24"/>
          <w:szCs w:val="24"/>
        </w:rPr>
        <w:t xml:space="preserve">e usuários </w:t>
      </w:r>
      <w:r w:rsidR="00D45EC8">
        <w:rPr>
          <w:rFonts w:ascii="Arial" w:hAnsi="Arial" w:cs="Arial"/>
          <w:sz w:val="24"/>
          <w:szCs w:val="24"/>
        </w:rPr>
        <w:t>d</w:t>
      </w:r>
      <w:r w:rsidR="005229E2">
        <w:rPr>
          <w:rFonts w:ascii="Arial" w:hAnsi="Arial" w:cs="Arial"/>
          <w:sz w:val="24"/>
          <w:szCs w:val="24"/>
        </w:rPr>
        <w:t xml:space="preserve">essa via </w:t>
      </w:r>
      <w:r w:rsidRPr="008E72E2">
        <w:rPr>
          <w:rFonts w:ascii="Arial" w:hAnsi="Arial" w:cs="Arial"/>
          <w:sz w:val="24"/>
          <w:szCs w:val="24"/>
        </w:rPr>
        <w:t>procuraram este vereador</w:t>
      </w:r>
      <w:r w:rsidR="00D45EC8">
        <w:rPr>
          <w:rFonts w:ascii="Arial" w:hAnsi="Arial" w:cs="Arial"/>
          <w:sz w:val="24"/>
          <w:szCs w:val="24"/>
        </w:rPr>
        <w:t xml:space="preserve">, solicitando e </w:t>
      </w:r>
      <w:r w:rsidRPr="008E72E2">
        <w:rPr>
          <w:rFonts w:ascii="Arial" w:hAnsi="Arial" w:cs="Arial"/>
          <w:sz w:val="24"/>
          <w:szCs w:val="24"/>
        </w:rPr>
        <w:t>cob</w:t>
      </w:r>
      <w:r w:rsidR="00EE79F5">
        <w:rPr>
          <w:rFonts w:ascii="Arial" w:hAnsi="Arial" w:cs="Arial"/>
          <w:sz w:val="24"/>
          <w:szCs w:val="24"/>
        </w:rPr>
        <w:t xml:space="preserve">rando providências </w:t>
      </w:r>
      <w:r w:rsidR="00D45EC8">
        <w:rPr>
          <w:rFonts w:ascii="Arial" w:hAnsi="Arial" w:cs="Arial"/>
          <w:sz w:val="24"/>
          <w:szCs w:val="24"/>
        </w:rPr>
        <w:t>para</w:t>
      </w:r>
      <w:r w:rsidR="00BB2200">
        <w:rPr>
          <w:rFonts w:ascii="Arial" w:hAnsi="Arial" w:cs="Arial"/>
          <w:sz w:val="24"/>
          <w:szCs w:val="24"/>
        </w:rPr>
        <w:t xml:space="preserve"> </w:t>
      </w:r>
      <w:r w:rsidR="0095766C">
        <w:rPr>
          <w:rFonts w:ascii="Arial" w:hAnsi="Arial" w:cs="Arial"/>
          <w:sz w:val="24"/>
          <w:szCs w:val="24"/>
        </w:rPr>
        <w:t xml:space="preserve">regularização </w:t>
      </w:r>
      <w:r w:rsidR="00003E0C">
        <w:rPr>
          <w:rFonts w:ascii="Arial" w:hAnsi="Arial" w:cs="Arial"/>
          <w:sz w:val="24"/>
          <w:szCs w:val="24"/>
        </w:rPr>
        <w:t>do</w:t>
      </w:r>
      <w:r w:rsidR="006A05B5">
        <w:rPr>
          <w:rFonts w:ascii="Arial" w:hAnsi="Arial" w:cs="Arial"/>
          <w:sz w:val="24"/>
          <w:szCs w:val="24"/>
        </w:rPr>
        <w:t xml:space="preserve"> problema</w:t>
      </w:r>
      <w:r w:rsidR="00BB2200">
        <w:rPr>
          <w:rFonts w:ascii="Arial" w:hAnsi="Arial" w:cs="Arial"/>
          <w:sz w:val="24"/>
          <w:szCs w:val="24"/>
        </w:rPr>
        <w:t xml:space="preserve"> </w:t>
      </w:r>
      <w:r w:rsidR="00003E0C">
        <w:rPr>
          <w:rFonts w:ascii="Arial" w:hAnsi="Arial" w:cs="Arial"/>
          <w:sz w:val="24"/>
          <w:szCs w:val="24"/>
        </w:rPr>
        <w:t>gerado, pela execução dos trabalhos do DAE</w:t>
      </w:r>
      <w:r w:rsidR="00696F15">
        <w:rPr>
          <w:rFonts w:ascii="Arial" w:hAnsi="Arial" w:cs="Arial"/>
          <w:sz w:val="24"/>
          <w:szCs w:val="24"/>
        </w:rPr>
        <w:t>, onde o mesmo fez</w:t>
      </w:r>
      <w:r w:rsidR="001B35D7">
        <w:rPr>
          <w:rFonts w:ascii="Arial" w:hAnsi="Arial" w:cs="Arial"/>
          <w:sz w:val="24"/>
          <w:szCs w:val="24"/>
        </w:rPr>
        <w:t xml:space="preserve"> reparos na rede de água e esgoto</w:t>
      </w:r>
      <w:r w:rsidR="00696F15">
        <w:rPr>
          <w:rFonts w:ascii="Arial" w:hAnsi="Arial" w:cs="Arial"/>
          <w:sz w:val="24"/>
          <w:szCs w:val="24"/>
        </w:rPr>
        <w:t xml:space="preserve">, </w:t>
      </w:r>
      <w:r w:rsidR="001B35D7">
        <w:rPr>
          <w:rFonts w:ascii="Arial" w:hAnsi="Arial" w:cs="Arial"/>
          <w:sz w:val="24"/>
          <w:szCs w:val="24"/>
        </w:rPr>
        <w:t xml:space="preserve">e </w:t>
      </w:r>
      <w:r w:rsidR="00003E0C">
        <w:rPr>
          <w:rFonts w:ascii="Arial" w:hAnsi="Arial" w:cs="Arial"/>
          <w:sz w:val="24"/>
          <w:szCs w:val="24"/>
        </w:rPr>
        <w:t>no local foi aberta a camada asfáltica e não foi concluído com o fechamento, prejudicando os moradores do local e os demais munícipes que ali transitam.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Pr="008E72E2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D45EC8">
        <w:rPr>
          <w:rFonts w:ascii="Arial" w:hAnsi="Arial" w:cs="Arial"/>
          <w:sz w:val="24"/>
          <w:szCs w:val="24"/>
        </w:rPr>
        <w:t xml:space="preserve"> Plenário Dr. Tancredo Neves, 14</w:t>
      </w:r>
      <w:r w:rsidRPr="00310883">
        <w:rPr>
          <w:rFonts w:ascii="Arial" w:hAnsi="Arial" w:cs="Arial"/>
          <w:sz w:val="24"/>
          <w:szCs w:val="24"/>
        </w:rPr>
        <w:t xml:space="preserve"> de </w:t>
      </w:r>
      <w:r w:rsidR="005229E2">
        <w:rPr>
          <w:rFonts w:ascii="Arial" w:hAnsi="Arial" w:cs="Arial"/>
          <w:sz w:val="24"/>
          <w:szCs w:val="24"/>
        </w:rPr>
        <w:t>Junho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03" w:rsidRDefault="00732B03">
      <w:r>
        <w:separator/>
      </w:r>
    </w:p>
  </w:endnote>
  <w:endnote w:type="continuationSeparator" w:id="0">
    <w:p w:rsidR="00732B03" w:rsidRDefault="0073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03" w:rsidRDefault="00732B03">
      <w:r>
        <w:separator/>
      </w:r>
    </w:p>
  </w:footnote>
  <w:footnote w:type="continuationSeparator" w:id="0">
    <w:p w:rsidR="00732B03" w:rsidRDefault="0073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4D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4D1B" w:rsidRPr="00094D1B" w:rsidRDefault="00094D1B" w:rsidP="00094D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4D1B">
                  <w:rPr>
                    <w:rFonts w:ascii="Arial" w:hAnsi="Arial" w:cs="Arial"/>
                    <w:b/>
                  </w:rPr>
                  <w:t>PROTOCOLO Nº: 06651/2013     DATA: 14/06/2013     HORA: 15:13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E0C"/>
    <w:rsid w:val="00017A84"/>
    <w:rsid w:val="000246CC"/>
    <w:rsid w:val="0009497E"/>
    <w:rsid w:val="00094D1B"/>
    <w:rsid w:val="00113DF1"/>
    <w:rsid w:val="00196C50"/>
    <w:rsid w:val="001A7EFD"/>
    <w:rsid w:val="001B1769"/>
    <w:rsid w:val="001B35D7"/>
    <w:rsid w:val="001B478A"/>
    <w:rsid w:val="001C1CC5"/>
    <w:rsid w:val="001D1394"/>
    <w:rsid w:val="0023740F"/>
    <w:rsid w:val="00255B38"/>
    <w:rsid w:val="00295E95"/>
    <w:rsid w:val="00310883"/>
    <w:rsid w:val="00314EA8"/>
    <w:rsid w:val="00335957"/>
    <w:rsid w:val="0033648A"/>
    <w:rsid w:val="00373483"/>
    <w:rsid w:val="003C4823"/>
    <w:rsid w:val="003D3AA8"/>
    <w:rsid w:val="00441138"/>
    <w:rsid w:val="00454EAC"/>
    <w:rsid w:val="00472E89"/>
    <w:rsid w:val="00477CCE"/>
    <w:rsid w:val="0049057E"/>
    <w:rsid w:val="004B57DB"/>
    <w:rsid w:val="004C37F3"/>
    <w:rsid w:val="004C67DE"/>
    <w:rsid w:val="004F43F9"/>
    <w:rsid w:val="00511A88"/>
    <w:rsid w:val="005229E2"/>
    <w:rsid w:val="005B1EA7"/>
    <w:rsid w:val="005B36AE"/>
    <w:rsid w:val="00651B3F"/>
    <w:rsid w:val="00696F15"/>
    <w:rsid w:val="006A05B5"/>
    <w:rsid w:val="006E0FCC"/>
    <w:rsid w:val="00705ABB"/>
    <w:rsid w:val="00732B03"/>
    <w:rsid w:val="00765464"/>
    <w:rsid w:val="008E72E2"/>
    <w:rsid w:val="0095766C"/>
    <w:rsid w:val="00982E07"/>
    <w:rsid w:val="009A248E"/>
    <w:rsid w:val="009F196D"/>
    <w:rsid w:val="00A057B7"/>
    <w:rsid w:val="00A15BA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BB2200"/>
    <w:rsid w:val="00C2624D"/>
    <w:rsid w:val="00CA7A84"/>
    <w:rsid w:val="00CD613B"/>
    <w:rsid w:val="00CF7F49"/>
    <w:rsid w:val="00D26CB3"/>
    <w:rsid w:val="00D45EC8"/>
    <w:rsid w:val="00D65305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16623"/>
    <w:rsid w:val="00F366C4"/>
    <w:rsid w:val="00F4304E"/>
    <w:rsid w:val="00FA684E"/>
    <w:rsid w:val="00FB061D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