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768C1">
        <w:rPr>
          <w:rFonts w:ascii="Arial" w:hAnsi="Arial" w:cs="Arial"/>
        </w:rPr>
        <w:t>03844</w:t>
      </w:r>
      <w:r>
        <w:rPr>
          <w:rFonts w:ascii="Arial" w:hAnsi="Arial" w:cs="Arial"/>
        </w:rPr>
        <w:t>/</w:t>
      </w:r>
      <w:r w:rsidR="005768C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94726">
        <w:rPr>
          <w:rFonts w:ascii="Arial" w:hAnsi="Arial" w:cs="Arial"/>
          <w:sz w:val="24"/>
          <w:szCs w:val="24"/>
        </w:rPr>
        <w:t>a realização de estudos visando 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7972A4">
        <w:rPr>
          <w:rFonts w:ascii="Arial" w:hAnsi="Arial" w:cs="Arial"/>
          <w:sz w:val="24"/>
          <w:szCs w:val="24"/>
        </w:rPr>
        <w:t>nivelamento de solo na Rua Pindoramas, esquina com a Rua Coelho Neto, no Bairro Santa Rita</w:t>
      </w:r>
      <w:r w:rsidR="003947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726" w:rsidRDefault="00AC1A54" w:rsidP="0039472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94726">
        <w:rPr>
          <w:rFonts w:ascii="Arial" w:hAnsi="Arial" w:cs="Arial"/>
          <w:bCs/>
          <w:sz w:val="24"/>
          <w:szCs w:val="24"/>
        </w:rPr>
        <w:t>à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possiblidade</w:t>
      </w:r>
      <w:r w:rsidR="001F1BF6">
        <w:rPr>
          <w:rFonts w:ascii="Arial" w:hAnsi="Arial" w:cs="Arial"/>
          <w:bCs/>
          <w:sz w:val="24"/>
          <w:szCs w:val="24"/>
        </w:rPr>
        <w:t xml:space="preserve"> de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</w:t>
      </w:r>
      <w:r w:rsidR="007972A4">
        <w:rPr>
          <w:rFonts w:ascii="Arial" w:hAnsi="Arial" w:cs="Arial"/>
          <w:bCs/>
          <w:sz w:val="24"/>
          <w:szCs w:val="24"/>
        </w:rPr>
        <w:t>nivelamento da malha asfáltica na Rua Pindoramas, esquina com a Rua Coelho Neto no Bairro Santa Rita de Cássia.</w:t>
      </w:r>
    </w:p>
    <w:p w:rsidR="00AC1A54" w:rsidRDefault="00AC1A54" w:rsidP="0039472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7972A4" w:rsidRDefault="00954F35" w:rsidP="00394726">
      <w:pPr>
        <w:pStyle w:val="Recuodecorpodetexto2"/>
        <w:spacing w:line="360" w:lineRule="auto"/>
        <w:ind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Diversos munícipes nos procuraram </w:t>
      </w:r>
      <w:r w:rsidR="007972A4">
        <w:rPr>
          <w:rFonts w:ascii="Arial" w:hAnsi="Arial" w:cs="Arial"/>
          <w:lang w:val="pt-BR"/>
        </w:rPr>
        <w:t xml:space="preserve">alertando para os riscos de acidentes de trânsito no trecho supracitado. A malha asfáltica encontra-se em desnível, há uma ondulação no solo e um buraco está se formando no local.  </w:t>
      </w:r>
    </w:p>
    <w:p w:rsidR="00394726" w:rsidRPr="00863A0B" w:rsidRDefault="007972A4" w:rsidP="00394726">
      <w:pPr>
        <w:pStyle w:val="Recuodecorpodetexto2"/>
        <w:spacing w:line="360" w:lineRule="auto"/>
        <w:ind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Há risco de acidentes com motoristas e pedestres que por ali trafegam, principalmente no período noturno. </w:t>
      </w:r>
    </w:p>
    <w:p w:rsidR="00394726" w:rsidRDefault="00394726" w:rsidP="00394726">
      <w:pPr>
        <w:pStyle w:val="Recuodecorpodetexto2"/>
        <w:rPr>
          <w:rFonts w:ascii="Arial" w:hAnsi="Arial" w:cs="Arial"/>
        </w:rPr>
      </w:pP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Pr="00954F35" w:rsidRDefault="00AC1A54" w:rsidP="00AC1A54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4F35">
        <w:rPr>
          <w:rFonts w:ascii="Arial" w:hAnsi="Arial" w:cs="Arial"/>
          <w:sz w:val="24"/>
          <w:szCs w:val="24"/>
        </w:rPr>
        <w:t>20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49" w:rsidRDefault="00856A49">
      <w:r>
        <w:separator/>
      </w:r>
    </w:p>
  </w:endnote>
  <w:endnote w:type="continuationSeparator" w:id="0">
    <w:p w:rsidR="00856A49" w:rsidRDefault="0085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49" w:rsidRDefault="00856A49">
      <w:r>
        <w:separator/>
      </w:r>
    </w:p>
  </w:footnote>
  <w:footnote w:type="continuationSeparator" w:id="0">
    <w:p w:rsidR="00856A49" w:rsidRDefault="0085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22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22E3" w:rsidRPr="002D22E3" w:rsidRDefault="002D22E3" w:rsidP="002D22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22E3">
                  <w:rPr>
                    <w:rFonts w:ascii="Arial" w:hAnsi="Arial" w:cs="Arial"/>
                    <w:b/>
                  </w:rPr>
                  <w:t>PROTOCOLO Nº: 06815/2013     DATA: 20/06/2013     HORA: 17:29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91968"/>
    <w:rsid w:val="001B478A"/>
    <w:rsid w:val="001D1394"/>
    <w:rsid w:val="001F1BF6"/>
    <w:rsid w:val="002110A7"/>
    <w:rsid w:val="00251853"/>
    <w:rsid w:val="00263FEE"/>
    <w:rsid w:val="00274E0A"/>
    <w:rsid w:val="0028413A"/>
    <w:rsid w:val="002A1543"/>
    <w:rsid w:val="002B1180"/>
    <w:rsid w:val="002D22E3"/>
    <w:rsid w:val="003071BE"/>
    <w:rsid w:val="003335BC"/>
    <w:rsid w:val="0033648A"/>
    <w:rsid w:val="00373483"/>
    <w:rsid w:val="00394726"/>
    <w:rsid w:val="003D3AA8"/>
    <w:rsid w:val="00453317"/>
    <w:rsid w:val="00454EAC"/>
    <w:rsid w:val="0049057E"/>
    <w:rsid w:val="004B57DB"/>
    <w:rsid w:val="004C67DE"/>
    <w:rsid w:val="00500ECB"/>
    <w:rsid w:val="00525F6E"/>
    <w:rsid w:val="005556D6"/>
    <w:rsid w:val="005768C1"/>
    <w:rsid w:val="00595358"/>
    <w:rsid w:val="005B25D8"/>
    <w:rsid w:val="00660B11"/>
    <w:rsid w:val="00705ABB"/>
    <w:rsid w:val="00732D33"/>
    <w:rsid w:val="007972A4"/>
    <w:rsid w:val="00856A49"/>
    <w:rsid w:val="00863A0B"/>
    <w:rsid w:val="00863AB1"/>
    <w:rsid w:val="008E09FD"/>
    <w:rsid w:val="00954F35"/>
    <w:rsid w:val="00967F51"/>
    <w:rsid w:val="009D532F"/>
    <w:rsid w:val="009F196D"/>
    <w:rsid w:val="00A71CAF"/>
    <w:rsid w:val="00A9035B"/>
    <w:rsid w:val="00AC1A54"/>
    <w:rsid w:val="00AD36F2"/>
    <w:rsid w:val="00AE702A"/>
    <w:rsid w:val="00CD613B"/>
    <w:rsid w:val="00CF12B3"/>
    <w:rsid w:val="00CF7F49"/>
    <w:rsid w:val="00D26CB3"/>
    <w:rsid w:val="00E12E46"/>
    <w:rsid w:val="00E15156"/>
    <w:rsid w:val="00E51C7B"/>
    <w:rsid w:val="00E71947"/>
    <w:rsid w:val="00E84AA3"/>
    <w:rsid w:val="00E903BB"/>
    <w:rsid w:val="00EA64F2"/>
    <w:rsid w:val="00EA780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