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9445B">
        <w:rPr>
          <w:rFonts w:ascii="Arial" w:hAnsi="Arial" w:cs="Arial"/>
        </w:rPr>
        <w:t>03857</w:t>
      </w:r>
      <w:r w:rsidRPr="00F75516">
        <w:rPr>
          <w:rFonts w:ascii="Arial" w:hAnsi="Arial" w:cs="Arial"/>
        </w:rPr>
        <w:t>/</w:t>
      </w:r>
      <w:r w:rsidR="001944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 roçagem em área pública na </w:t>
      </w:r>
      <w:r w:rsidRPr="008C0812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Benedito do Amaral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Jd. Santa Inês.</w:t>
      </w:r>
    </w:p>
    <w:p w:rsidR="00173F3E" w:rsidRPr="00C355D1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Pr="00606C0C">
        <w:rPr>
          <w:rFonts w:ascii="Arial" w:hAnsi="Arial" w:cs="Arial"/>
          <w:bCs/>
          <w:sz w:val="24"/>
          <w:szCs w:val="24"/>
        </w:rPr>
        <w:t xml:space="preserve">Rua </w:t>
      </w:r>
      <w:r>
        <w:rPr>
          <w:rFonts w:ascii="Arial" w:hAnsi="Arial" w:cs="Arial"/>
          <w:bCs/>
          <w:sz w:val="24"/>
          <w:szCs w:val="24"/>
        </w:rPr>
        <w:t>Benedito do amaral</w:t>
      </w:r>
      <w:r w:rsidRPr="00606C0C">
        <w:rPr>
          <w:rFonts w:ascii="Arial" w:hAnsi="Arial" w:cs="Arial"/>
          <w:bCs/>
          <w:sz w:val="24"/>
          <w:szCs w:val="24"/>
        </w:rPr>
        <w:t>, no bairro Jd. Santa Inês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Default="00173F3E" w:rsidP="00173F3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173F3E" w:rsidRDefault="00173F3E" w:rsidP="00173F3E">
      <w:pPr>
        <w:pStyle w:val="Recuodecorpodetexto2"/>
        <w:rPr>
          <w:rFonts w:ascii="Arial" w:hAnsi="Arial" w:cs="Arial"/>
        </w:rPr>
      </w:pPr>
    </w:p>
    <w:p w:rsidR="00173F3E" w:rsidRPr="00C355D1" w:rsidRDefault="00173F3E" w:rsidP="00173F3E">
      <w:pPr>
        <w:pStyle w:val="Recuodecorpodetexto2"/>
        <w:ind w:firstLine="0"/>
        <w:rPr>
          <w:rFonts w:ascii="Arial" w:hAnsi="Arial" w:cs="Arial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173F3E" w:rsidRPr="00C355D1" w:rsidRDefault="00173F3E" w:rsidP="00173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73F3E" w:rsidRPr="0005601C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173F3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42" w:rsidRDefault="006D1042">
      <w:r>
        <w:separator/>
      </w:r>
    </w:p>
  </w:endnote>
  <w:endnote w:type="continuationSeparator" w:id="0">
    <w:p w:rsidR="006D1042" w:rsidRDefault="006D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42" w:rsidRDefault="006D1042">
      <w:r>
        <w:separator/>
      </w:r>
    </w:p>
  </w:footnote>
  <w:footnote w:type="continuationSeparator" w:id="0">
    <w:p w:rsidR="006D1042" w:rsidRDefault="006D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63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63DC" w:rsidRPr="00A563DC" w:rsidRDefault="00A563DC" w:rsidP="00A563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63DC">
                  <w:rPr>
                    <w:rFonts w:ascii="Arial" w:hAnsi="Arial" w:cs="Arial"/>
                    <w:b/>
                  </w:rPr>
                  <w:t>PROTOCOLO Nº: 06835/2013     DATA: 21/06/2013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BC3"/>
    <w:rsid w:val="00173F3E"/>
    <w:rsid w:val="0019445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85247"/>
    <w:rsid w:val="006D1042"/>
    <w:rsid w:val="00705ABB"/>
    <w:rsid w:val="009F196D"/>
    <w:rsid w:val="00A35AE9"/>
    <w:rsid w:val="00A563DC"/>
    <w:rsid w:val="00A71CAF"/>
    <w:rsid w:val="00A9035B"/>
    <w:rsid w:val="00AE702A"/>
    <w:rsid w:val="00B96F30"/>
    <w:rsid w:val="00CD613B"/>
    <w:rsid w:val="00CF7F49"/>
    <w:rsid w:val="00D26CB3"/>
    <w:rsid w:val="00E05FAB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