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F24D4">
        <w:rPr>
          <w:rFonts w:ascii="Arial" w:hAnsi="Arial" w:cs="Arial"/>
        </w:rPr>
        <w:t>03910</w:t>
      </w:r>
      <w:r w:rsidRPr="00F75516">
        <w:rPr>
          <w:rFonts w:ascii="Arial" w:hAnsi="Arial" w:cs="Arial"/>
        </w:rPr>
        <w:t>/</w:t>
      </w:r>
      <w:r w:rsidR="004F24D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91750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F91750">
        <w:t xml:space="preserve"> </w:t>
      </w:r>
      <w:r w:rsidR="00F91750" w:rsidRPr="00F91750">
        <w:rPr>
          <w:rFonts w:ascii="Arial" w:hAnsi="Arial" w:cs="Arial"/>
          <w:sz w:val="24"/>
          <w:szCs w:val="24"/>
        </w:rPr>
        <w:t>construção d</w:t>
      </w:r>
      <w:r w:rsidR="00F91750">
        <w:rPr>
          <w:rFonts w:ascii="Arial" w:hAnsi="Arial" w:cs="Arial"/>
          <w:sz w:val="24"/>
          <w:szCs w:val="24"/>
        </w:rPr>
        <w:t>e</w:t>
      </w:r>
      <w:r w:rsidR="00F91750" w:rsidRPr="00F91750">
        <w:rPr>
          <w:rFonts w:ascii="Arial" w:hAnsi="Arial" w:cs="Arial"/>
          <w:sz w:val="24"/>
          <w:szCs w:val="24"/>
        </w:rPr>
        <w:t xml:space="preserve"> canaleta na Rua</w:t>
      </w:r>
      <w:r w:rsidR="00F91750">
        <w:rPr>
          <w:rFonts w:ascii="Arial" w:hAnsi="Arial" w:cs="Arial"/>
          <w:sz w:val="24"/>
          <w:szCs w:val="24"/>
        </w:rPr>
        <w:t xml:space="preserve"> do Algodão, esquina com Avenida do Comércio.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9175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91750" w:rsidRPr="00F91750">
        <w:rPr>
          <w:rFonts w:ascii="Arial" w:hAnsi="Arial" w:cs="Arial"/>
          <w:sz w:val="24"/>
          <w:szCs w:val="24"/>
        </w:rPr>
        <w:t>construção d</w:t>
      </w:r>
      <w:r w:rsidR="00F91750">
        <w:rPr>
          <w:rFonts w:ascii="Arial" w:hAnsi="Arial" w:cs="Arial"/>
          <w:sz w:val="24"/>
          <w:szCs w:val="24"/>
        </w:rPr>
        <w:t>e</w:t>
      </w:r>
      <w:r w:rsidR="00F91750" w:rsidRPr="00F91750">
        <w:rPr>
          <w:rFonts w:ascii="Arial" w:hAnsi="Arial" w:cs="Arial"/>
          <w:sz w:val="24"/>
          <w:szCs w:val="24"/>
        </w:rPr>
        <w:t xml:space="preserve"> canaleta na Rua</w:t>
      </w:r>
      <w:r w:rsidR="00F91750">
        <w:rPr>
          <w:rFonts w:ascii="Arial" w:hAnsi="Arial" w:cs="Arial"/>
          <w:sz w:val="24"/>
          <w:szCs w:val="24"/>
        </w:rPr>
        <w:t xml:space="preserve"> do Algodão, esquina com Avenida do Comércio</w:t>
      </w:r>
      <w:r w:rsidR="00D50C92">
        <w:rPr>
          <w:rFonts w:ascii="Arial" w:hAnsi="Arial" w:cs="Arial"/>
          <w:sz w:val="24"/>
          <w:szCs w:val="24"/>
        </w:rPr>
        <w:t>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91750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91750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91750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91750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91750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91750" w:rsidRDefault="00F91750" w:rsidP="00F91750">
      <w:pPr>
        <w:pStyle w:val="Recuodecorpodetexto2"/>
        <w:spacing w:line="276" w:lineRule="auto"/>
        <w:rPr>
          <w:rFonts w:ascii="Arial" w:hAnsi="Arial" w:cs="Arial"/>
        </w:rPr>
      </w:pPr>
      <w:r w:rsidRPr="00F91750">
        <w:rPr>
          <w:rFonts w:ascii="Arial" w:hAnsi="Arial" w:cs="Arial"/>
        </w:rPr>
        <w:t xml:space="preserve">A canaleta necessita ser construída, para que haja escoação de águas pluviais, evitando a parada de lama em frente à residência na Rua do Algodão, altura do número 430. </w:t>
      </w:r>
    </w:p>
    <w:p w:rsidR="00A35AE9" w:rsidRPr="00F9175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9175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9175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91750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91750">
        <w:rPr>
          <w:rFonts w:ascii="Arial" w:hAnsi="Arial" w:cs="Arial"/>
          <w:sz w:val="24"/>
          <w:szCs w:val="24"/>
        </w:rPr>
        <w:t>Plen</w:t>
      </w:r>
      <w:r w:rsidR="006C0AAD" w:rsidRPr="00F91750">
        <w:rPr>
          <w:rFonts w:ascii="Arial" w:hAnsi="Arial" w:cs="Arial"/>
          <w:sz w:val="24"/>
          <w:szCs w:val="24"/>
        </w:rPr>
        <w:t xml:space="preserve">ário “Dr. Tancredo Neves”, em </w:t>
      </w:r>
      <w:r w:rsidR="00D50C92" w:rsidRPr="00F91750">
        <w:rPr>
          <w:rFonts w:ascii="Arial" w:hAnsi="Arial" w:cs="Arial"/>
          <w:sz w:val="24"/>
          <w:szCs w:val="24"/>
        </w:rPr>
        <w:t>2</w:t>
      </w:r>
      <w:r w:rsidR="00F91750" w:rsidRPr="00F91750">
        <w:rPr>
          <w:rFonts w:ascii="Arial" w:hAnsi="Arial" w:cs="Arial"/>
          <w:sz w:val="24"/>
          <w:szCs w:val="24"/>
        </w:rPr>
        <w:t xml:space="preserve">8 </w:t>
      </w:r>
      <w:r w:rsidR="00F66AAA" w:rsidRPr="00F91750">
        <w:rPr>
          <w:rFonts w:ascii="Arial" w:hAnsi="Arial" w:cs="Arial"/>
          <w:sz w:val="24"/>
          <w:szCs w:val="24"/>
        </w:rPr>
        <w:t xml:space="preserve">de </w:t>
      </w:r>
      <w:r w:rsidR="00F91750" w:rsidRPr="00F91750">
        <w:rPr>
          <w:rFonts w:ascii="Arial" w:hAnsi="Arial" w:cs="Arial"/>
          <w:sz w:val="24"/>
          <w:szCs w:val="24"/>
        </w:rPr>
        <w:t>junho</w:t>
      </w:r>
      <w:r w:rsidR="00F66AAA" w:rsidRPr="00F91750">
        <w:rPr>
          <w:rFonts w:ascii="Arial" w:hAnsi="Arial" w:cs="Arial"/>
          <w:sz w:val="24"/>
          <w:szCs w:val="24"/>
        </w:rPr>
        <w:t xml:space="preserve"> de 2013</w:t>
      </w:r>
      <w:r w:rsidRPr="00F91750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278" w:rsidRDefault="00DE6278">
      <w:r>
        <w:separator/>
      </w:r>
    </w:p>
  </w:endnote>
  <w:endnote w:type="continuationSeparator" w:id="0">
    <w:p w:rsidR="00DE6278" w:rsidRDefault="00DE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278" w:rsidRDefault="00DE6278">
      <w:r>
        <w:separator/>
      </w:r>
    </w:p>
  </w:footnote>
  <w:footnote w:type="continuationSeparator" w:id="0">
    <w:p w:rsidR="00DE6278" w:rsidRDefault="00DE6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616F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616FB" w:rsidRPr="006616FB" w:rsidRDefault="006616FB" w:rsidP="006616F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616FB">
                  <w:rPr>
                    <w:rFonts w:ascii="Arial" w:hAnsi="Arial" w:cs="Arial"/>
                    <w:b/>
                  </w:rPr>
                  <w:t>PROTOCOLO Nº: 06958/2013     DATA: 28/06/2013     HORA: 14:26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B33AF"/>
    <w:rsid w:val="0033648A"/>
    <w:rsid w:val="00373483"/>
    <w:rsid w:val="00387B00"/>
    <w:rsid w:val="003D3AA8"/>
    <w:rsid w:val="00454EAC"/>
    <w:rsid w:val="0049057E"/>
    <w:rsid w:val="004A6C75"/>
    <w:rsid w:val="004B57DB"/>
    <w:rsid w:val="004C67DE"/>
    <w:rsid w:val="004E2914"/>
    <w:rsid w:val="004F24D4"/>
    <w:rsid w:val="006616FB"/>
    <w:rsid w:val="006C0AAD"/>
    <w:rsid w:val="00705ABB"/>
    <w:rsid w:val="00707439"/>
    <w:rsid w:val="007A2BB3"/>
    <w:rsid w:val="00847C7C"/>
    <w:rsid w:val="008A47F8"/>
    <w:rsid w:val="00985366"/>
    <w:rsid w:val="009A70B2"/>
    <w:rsid w:val="009F196D"/>
    <w:rsid w:val="00A35AE9"/>
    <w:rsid w:val="00A71CAF"/>
    <w:rsid w:val="00A9035B"/>
    <w:rsid w:val="00AE702A"/>
    <w:rsid w:val="00AF4E2A"/>
    <w:rsid w:val="00AF6012"/>
    <w:rsid w:val="00B27EED"/>
    <w:rsid w:val="00BB42AA"/>
    <w:rsid w:val="00BC1198"/>
    <w:rsid w:val="00CD613B"/>
    <w:rsid w:val="00CF7F49"/>
    <w:rsid w:val="00D26CB3"/>
    <w:rsid w:val="00D50C92"/>
    <w:rsid w:val="00DE6278"/>
    <w:rsid w:val="00E903BB"/>
    <w:rsid w:val="00EB7D7D"/>
    <w:rsid w:val="00EE7983"/>
    <w:rsid w:val="00F16623"/>
    <w:rsid w:val="00F46AB5"/>
    <w:rsid w:val="00F66AAA"/>
    <w:rsid w:val="00F9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