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3EFD">
        <w:rPr>
          <w:rFonts w:ascii="Arial" w:hAnsi="Arial" w:cs="Arial"/>
        </w:rPr>
        <w:t>03980</w:t>
      </w:r>
      <w:r w:rsidRPr="00F75516">
        <w:rPr>
          <w:rFonts w:ascii="Arial" w:hAnsi="Arial" w:cs="Arial"/>
        </w:rPr>
        <w:t>/</w:t>
      </w:r>
      <w:r w:rsidR="00DF3EF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6ACD" w:rsidRDefault="00B76ACD" w:rsidP="00B76A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 Municipal operação ‘tapa-buraco’ na Rua José Benedito Teixeira, em frente ao nº 597, na Vila Aparecida”.</w:t>
      </w:r>
    </w:p>
    <w:p w:rsidR="00B76ACD" w:rsidRDefault="00B76ACD" w:rsidP="00B76A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“tapa-buraco” na Rua José Benedito Teixeira, defronte ao nº 597, esquina com a Rua Calil Baruque, na vila Aparecida, neste município, conforme mapa anexo.</w:t>
      </w: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6ACD" w:rsidRDefault="00B76ACD" w:rsidP="00B76ACD">
      <w:pPr>
        <w:jc w:val="center"/>
        <w:rPr>
          <w:rFonts w:ascii="Arial" w:hAnsi="Arial" w:cs="Arial"/>
          <w:b/>
          <w:sz w:val="24"/>
          <w:szCs w:val="24"/>
        </w:rPr>
      </w:pPr>
    </w:p>
    <w:p w:rsidR="00B76ACD" w:rsidRDefault="00B76ACD" w:rsidP="00B76AC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solicitado pelo morador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que devido reparos efetuados pelo DAE, na rede de água e esgoto, há algum tempo atrás, deixaram um buraco aberto na malha asfáltica da referida via pública, fato este que prejudica as condições de tráfego e potencializa a ocorrência de acidentes, bem como o surgimento de avarias nos veículos automotores que por esta via diariamente trafegam, sem dizer as más condições do ar devido a poeira que constantemente levanta do referido buraco. </w:t>
      </w: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05 de julho de 2.013.</w:t>
      </w:r>
    </w:p>
    <w:p w:rsidR="00B76ACD" w:rsidRDefault="00B76ACD" w:rsidP="00B76ACD">
      <w:pPr>
        <w:ind w:firstLine="1440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B76ACD" w:rsidRDefault="00B76ACD" w:rsidP="00B76AC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B76ACD" w:rsidRDefault="00B76ACD" w:rsidP="00B76AC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76ACD" w:rsidRDefault="00B76ACD" w:rsidP="00B76ACD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B76AC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09" w:rsidRDefault="00666609">
      <w:r>
        <w:separator/>
      </w:r>
    </w:p>
  </w:endnote>
  <w:endnote w:type="continuationSeparator" w:id="0">
    <w:p w:rsidR="00666609" w:rsidRDefault="0066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09" w:rsidRDefault="00666609">
      <w:r>
        <w:separator/>
      </w:r>
    </w:p>
  </w:footnote>
  <w:footnote w:type="continuationSeparator" w:id="0">
    <w:p w:rsidR="00666609" w:rsidRDefault="0066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7F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7F3C" w:rsidRPr="00FD7F3C" w:rsidRDefault="00FD7F3C" w:rsidP="00FD7F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7F3C">
                  <w:rPr>
                    <w:rFonts w:ascii="Arial" w:hAnsi="Arial" w:cs="Arial"/>
                    <w:b/>
                  </w:rPr>
                  <w:t>PROTOCOLO Nº: 07119/2013     DATA: 10/07/2013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2ACF"/>
    <w:rsid w:val="00666609"/>
    <w:rsid w:val="00705ABB"/>
    <w:rsid w:val="00717F0C"/>
    <w:rsid w:val="009F196D"/>
    <w:rsid w:val="00A35AE9"/>
    <w:rsid w:val="00A71CAF"/>
    <w:rsid w:val="00A9035B"/>
    <w:rsid w:val="00AE702A"/>
    <w:rsid w:val="00B76ACD"/>
    <w:rsid w:val="00CD613B"/>
    <w:rsid w:val="00CF7F49"/>
    <w:rsid w:val="00D26CB3"/>
    <w:rsid w:val="00DB73B4"/>
    <w:rsid w:val="00DF3EFD"/>
    <w:rsid w:val="00E903BB"/>
    <w:rsid w:val="00EB7D7D"/>
    <w:rsid w:val="00EE7983"/>
    <w:rsid w:val="00F16623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76A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