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5B027A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5B027A">
        <w:rPr>
          <w:rFonts w:ascii="Arial" w:hAnsi="Arial" w:cs="Arial"/>
          <w:sz w:val="24"/>
          <w:szCs w:val="24"/>
        </w:rPr>
        <w:t>conserto de</w:t>
      </w:r>
      <w:r w:rsidR="00C103E7">
        <w:rPr>
          <w:rFonts w:ascii="Arial" w:hAnsi="Arial" w:cs="Arial"/>
          <w:sz w:val="24"/>
          <w:szCs w:val="24"/>
        </w:rPr>
        <w:t xml:space="preserve"> buraco na Rua </w:t>
      </w:r>
      <w:r w:rsidR="00702810">
        <w:rPr>
          <w:rFonts w:ascii="Arial" w:hAnsi="Arial" w:cs="Arial"/>
          <w:sz w:val="24"/>
          <w:szCs w:val="24"/>
        </w:rPr>
        <w:t>Caiapós, próximo ao nº 406 no Jd</w:t>
      </w:r>
      <w:proofErr w:type="gramEnd"/>
      <w:r w:rsidR="00702810">
        <w:rPr>
          <w:rFonts w:ascii="Arial" w:hAnsi="Arial" w:cs="Arial"/>
          <w:sz w:val="24"/>
          <w:szCs w:val="24"/>
        </w:rPr>
        <w:t>. São Francisco.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2810" w:rsidRDefault="00A35AE9" w:rsidP="0070281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</w:t>
      </w:r>
      <w:r w:rsidR="005B027A">
        <w:rPr>
          <w:rFonts w:ascii="Arial" w:hAnsi="Arial" w:cs="Arial"/>
          <w:sz w:val="24"/>
          <w:szCs w:val="24"/>
        </w:rPr>
        <w:t>o conserto de</w:t>
      </w:r>
      <w:r w:rsidR="00C103E7">
        <w:rPr>
          <w:rFonts w:ascii="Arial" w:hAnsi="Arial" w:cs="Arial"/>
          <w:sz w:val="24"/>
          <w:szCs w:val="24"/>
        </w:rPr>
        <w:t xml:space="preserve"> buraco na </w:t>
      </w:r>
      <w:r w:rsidR="00702810">
        <w:rPr>
          <w:rFonts w:ascii="Arial" w:hAnsi="Arial" w:cs="Arial"/>
          <w:sz w:val="24"/>
          <w:szCs w:val="24"/>
        </w:rPr>
        <w:t>Rua Caiapós, próximo ao nº 406 no Jd. São Francisco.</w:t>
      </w:r>
    </w:p>
    <w:p w:rsidR="00C103E7" w:rsidRDefault="00C103E7" w:rsidP="00C103E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702810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702810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702810">
        <w:rPr>
          <w:rFonts w:ascii="Arial" w:hAnsi="Arial" w:cs="Arial"/>
          <w:sz w:val="24"/>
          <w:szCs w:val="24"/>
        </w:rPr>
        <w:t>buraco</w:t>
      </w:r>
      <w:r w:rsidR="00C103E7">
        <w:rPr>
          <w:rFonts w:ascii="Arial" w:hAnsi="Arial" w:cs="Arial"/>
          <w:sz w:val="24"/>
          <w:szCs w:val="24"/>
        </w:rPr>
        <w:t xml:space="preserve"> está causando transtornos, podendo danificar os veículos e causar acidentes</w:t>
      </w:r>
      <w:r w:rsidR="005B027A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4101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E4E1C1" wp14:editId="74B59C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30F95" wp14:editId="6B89CA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1151B" wp14:editId="2DD3A25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bec95345974c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27A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2810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37e1c2-aa30-4975-a548-3421e75ba43a.png" Id="R9c8e99ca1c0542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37e1c2-aa30-4975-a548-3421e75ba43a.png" Id="R6ebec95345974c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44BD-9F15-4C43-8CA5-3C6637F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109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2019-03-15T17:52:00Z</dcterms:modified>
</cp:coreProperties>
</file>