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C24F1">
        <w:rPr>
          <w:rFonts w:ascii="Arial" w:hAnsi="Arial" w:cs="Arial"/>
        </w:rPr>
        <w:t>03982</w:t>
      </w:r>
      <w:r w:rsidRPr="00C355D1">
        <w:rPr>
          <w:rFonts w:ascii="Arial" w:hAnsi="Arial" w:cs="Arial"/>
        </w:rPr>
        <w:t>/</w:t>
      </w:r>
      <w:r w:rsidR="008C24F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40457F">
        <w:rPr>
          <w:rFonts w:ascii="Arial" w:hAnsi="Arial" w:cs="Arial"/>
          <w:sz w:val="24"/>
          <w:szCs w:val="24"/>
        </w:rPr>
        <w:t xml:space="preserve">implantação do “IPTU VERDE” </w:t>
      </w:r>
      <w:r w:rsidR="00F00710">
        <w:rPr>
          <w:rFonts w:ascii="Arial" w:hAnsi="Arial" w:cs="Arial"/>
          <w:sz w:val="24"/>
          <w:szCs w:val="24"/>
        </w:rPr>
        <w:t>no nosso município</w:t>
      </w:r>
      <w:r w:rsidR="0040457F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0710" w:rsidRDefault="00F00710" w:rsidP="00F007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710" w:rsidRPr="00C355D1" w:rsidRDefault="00F00710" w:rsidP="00F007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</w:t>
      </w:r>
      <w:r>
        <w:rPr>
          <w:rFonts w:ascii="Arial" w:hAnsi="Arial" w:cs="Arial"/>
          <w:bCs/>
          <w:sz w:val="24"/>
          <w:szCs w:val="24"/>
        </w:rPr>
        <w:t>Santa Bárbara d´Oeste possa implantar o “IPTU VERDE” como forma de incentivo à soluções sustentáveis ao nosso meio ambiente.</w:t>
      </w:r>
    </w:p>
    <w:p w:rsidR="00F00710" w:rsidRPr="00C355D1" w:rsidRDefault="00F00710" w:rsidP="00F00710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00710" w:rsidRPr="00C355D1" w:rsidRDefault="00F007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40457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em vista que a medida vem ganhando espaço no Brasil nos últimos anos, apesar de ser pouco conhecida na região;</w:t>
      </w:r>
    </w:p>
    <w:p w:rsidR="00F00710" w:rsidRDefault="00F007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57F" w:rsidRDefault="0040457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cidades da Região Metropolitana de Campinas (RMC) (Campinas, Jaguariúna e Pedreira) estudam passar a oferecer descontos para proprietários de imóveis que adotarem medidas consideradas sustentáveis. Apenas a cidade de Valinhos hoje oferece os benefícios para quem contribui com o meio ambiente;</w:t>
      </w:r>
    </w:p>
    <w:p w:rsidR="00F00710" w:rsidRDefault="00F007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57F" w:rsidRDefault="0040457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principal objetivo do IPTU VERDE é incentivar ações e conceitos que ajudem na preservação da natureza e de seus recursos. Medidas como a instalação, em casa ou estabelecimento comercial, de um sistema de captação da água da chuva e reuso da água, a adoção de aquecimento solar e a reserva de espaços permeáveis no solo (em calçadas, jardins e quintais) são </w:t>
      </w:r>
      <w:r w:rsidRPr="0040457F">
        <w:rPr>
          <w:rFonts w:ascii="Arial" w:hAnsi="Arial" w:cs="Arial"/>
          <w:b/>
          <w:sz w:val="24"/>
          <w:szCs w:val="24"/>
        </w:rPr>
        <w:t>premiadas</w:t>
      </w:r>
      <w:r>
        <w:rPr>
          <w:rFonts w:ascii="Arial" w:hAnsi="Arial" w:cs="Arial"/>
          <w:sz w:val="24"/>
          <w:szCs w:val="24"/>
        </w:rPr>
        <w:t xml:space="preserve"> com descontos no pagamento do tributo.</w:t>
      </w:r>
    </w:p>
    <w:p w:rsidR="0040457F" w:rsidRDefault="0040457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direito ambiental existe o princípio do poluidor pagador. Por outro lado, temos também o princípio do protetor recebedor.</w:t>
      </w:r>
    </w:p>
    <w:p w:rsidR="00F00710" w:rsidRDefault="00F007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57F" w:rsidRDefault="00F007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Estado de São Paulo, cidades como São Vicente, São Carlos, São Bernardo do Campo e Guarulhos já concedem incentivos fiscais como forma de incrementar a preservação do meio ambiente.</w:t>
      </w:r>
    </w:p>
    <w:p w:rsidR="00F00710" w:rsidRPr="00C355D1" w:rsidRDefault="00F007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2522">
        <w:rPr>
          <w:rFonts w:ascii="Arial" w:hAnsi="Arial" w:cs="Arial"/>
          <w:sz w:val="24"/>
          <w:szCs w:val="24"/>
        </w:rPr>
        <w:t>1</w:t>
      </w:r>
      <w:r w:rsidR="00F00710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82522">
        <w:rPr>
          <w:rFonts w:ascii="Arial" w:hAnsi="Arial" w:cs="Arial"/>
          <w:sz w:val="24"/>
          <w:szCs w:val="24"/>
        </w:rPr>
        <w:t>ju</w:t>
      </w:r>
      <w:r w:rsidR="00F00710">
        <w:rPr>
          <w:rFonts w:ascii="Arial" w:hAnsi="Arial" w:cs="Arial"/>
          <w:sz w:val="24"/>
          <w:szCs w:val="24"/>
        </w:rPr>
        <w:t>l</w:t>
      </w:r>
      <w:r w:rsidR="00E82522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82522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825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E82522" w:rsidRPr="00C355D1" w:rsidRDefault="00E825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9A7C1A" w:rsidP="00F007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61" w:rsidRDefault="009F6661">
      <w:r>
        <w:separator/>
      </w:r>
    </w:p>
  </w:endnote>
  <w:endnote w:type="continuationSeparator" w:id="0">
    <w:p w:rsidR="009F6661" w:rsidRDefault="009F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61" w:rsidRDefault="009F6661">
      <w:r>
        <w:separator/>
      </w:r>
    </w:p>
  </w:footnote>
  <w:footnote w:type="continuationSeparator" w:id="0">
    <w:p w:rsidR="009F6661" w:rsidRDefault="009F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04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049C" w:rsidRPr="0044049C" w:rsidRDefault="0044049C" w:rsidP="004404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049C">
                  <w:rPr>
                    <w:rFonts w:ascii="Arial" w:hAnsi="Arial" w:cs="Arial"/>
                    <w:b/>
                  </w:rPr>
                  <w:t>PROTOCOLO Nº: 07121/2013     DATA: 10/07/2013     HORA: 15:02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C7F"/>
    <w:rsid w:val="00017A84"/>
    <w:rsid w:val="0009759F"/>
    <w:rsid w:val="000A36B3"/>
    <w:rsid w:val="001B478A"/>
    <w:rsid w:val="001D1394"/>
    <w:rsid w:val="0033648A"/>
    <w:rsid w:val="00373483"/>
    <w:rsid w:val="0038003F"/>
    <w:rsid w:val="003D3AA8"/>
    <w:rsid w:val="0040457F"/>
    <w:rsid w:val="0044049C"/>
    <w:rsid w:val="00454EAC"/>
    <w:rsid w:val="00466D3F"/>
    <w:rsid w:val="0049057E"/>
    <w:rsid w:val="004B57DB"/>
    <w:rsid w:val="004C67DE"/>
    <w:rsid w:val="006D2922"/>
    <w:rsid w:val="00705ABB"/>
    <w:rsid w:val="008241CD"/>
    <w:rsid w:val="008C24F1"/>
    <w:rsid w:val="009A7C1A"/>
    <w:rsid w:val="009F196D"/>
    <w:rsid w:val="009F6661"/>
    <w:rsid w:val="00A71CAF"/>
    <w:rsid w:val="00A9035B"/>
    <w:rsid w:val="00AE702A"/>
    <w:rsid w:val="00C252DA"/>
    <w:rsid w:val="00CD613B"/>
    <w:rsid w:val="00CF7F49"/>
    <w:rsid w:val="00D26CB3"/>
    <w:rsid w:val="00E82522"/>
    <w:rsid w:val="00E903BB"/>
    <w:rsid w:val="00EB7D7D"/>
    <w:rsid w:val="00EE7983"/>
    <w:rsid w:val="00F007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2013-07-10T13:17:00Z</cp:lastPrinted>
  <dcterms:created xsi:type="dcterms:W3CDTF">2014-01-14T17:04:00Z</dcterms:created>
  <dcterms:modified xsi:type="dcterms:W3CDTF">2014-01-14T17:04:00Z</dcterms:modified>
</cp:coreProperties>
</file>