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E23A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6D7977">
        <w:rPr>
          <w:rFonts w:ascii="Arial" w:hAnsi="Arial" w:cs="Arial"/>
          <w:sz w:val="24"/>
          <w:szCs w:val="24"/>
        </w:rPr>
        <w:t>“Operação Tapa Buraco”</w:t>
      </w:r>
      <w:r w:rsidR="003F6644">
        <w:rPr>
          <w:rFonts w:ascii="Arial" w:hAnsi="Arial" w:cs="Arial"/>
          <w:sz w:val="24"/>
          <w:szCs w:val="24"/>
        </w:rPr>
        <w:t xml:space="preserve"> </w:t>
      </w:r>
      <w:r w:rsidR="006D7977">
        <w:rPr>
          <w:rFonts w:ascii="Arial" w:hAnsi="Arial" w:cs="Arial"/>
          <w:sz w:val="24"/>
          <w:szCs w:val="24"/>
        </w:rPr>
        <w:t>na</w:t>
      </w:r>
      <w:r w:rsidR="001C5E2B">
        <w:rPr>
          <w:rFonts w:ascii="Arial" w:hAnsi="Arial" w:cs="Arial"/>
          <w:sz w:val="24"/>
          <w:szCs w:val="24"/>
        </w:rPr>
        <w:t xml:space="preserve"> rotatória na</w:t>
      </w:r>
      <w:r w:rsidR="006D7977">
        <w:rPr>
          <w:rFonts w:ascii="Arial" w:hAnsi="Arial" w:cs="Arial"/>
          <w:sz w:val="24"/>
          <w:szCs w:val="24"/>
        </w:rPr>
        <w:t xml:space="preserve"> </w:t>
      </w:r>
      <w:r w:rsidR="003F6644">
        <w:rPr>
          <w:rFonts w:ascii="Arial" w:hAnsi="Arial" w:cs="Arial"/>
          <w:sz w:val="24"/>
          <w:szCs w:val="24"/>
        </w:rPr>
        <w:t>Rua</w:t>
      </w:r>
      <w:r w:rsidR="005E23A5">
        <w:rPr>
          <w:rFonts w:ascii="Arial" w:hAnsi="Arial" w:cs="Arial"/>
          <w:sz w:val="24"/>
          <w:szCs w:val="24"/>
        </w:rPr>
        <w:t xml:space="preserve"> </w:t>
      </w:r>
      <w:r w:rsidR="005E23A5" w:rsidRPr="005E23A5">
        <w:rPr>
          <w:rFonts w:ascii="Arial" w:hAnsi="Arial" w:cs="Arial"/>
          <w:sz w:val="24"/>
          <w:szCs w:val="24"/>
        </w:rPr>
        <w:t xml:space="preserve">Clóvis </w:t>
      </w:r>
      <w:proofErr w:type="spellStart"/>
      <w:r w:rsidR="005E23A5" w:rsidRPr="005E23A5">
        <w:rPr>
          <w:rFonts w:ascii="Arial" w:hAnsi="Arial" w:cs="Arial"/>
          <w:sz w:val="24"/>
          <w:szCs w:val="24"/>
        </w:rPr>
        <w:t>Beviláqua</w:t>
      </w:r>
      <w:proofErr w:type="spellEnd"/>
      <w:r w:rsidR="005E23A5" w:rsidRPr="005E23A5">
        <w:rPr>
          <w:rFonts w:ascii="Arial" w:hAnsi="Arial" w:cs="Arial"/>
          <w:sz w:val="24"/>
          <w:szCs w:val="24"/>
        </w:rPr>
        <w:t xml:space="preserve"> </w:t>
      </w:r>
      <w:r w:rsidR="001C5E2B">
        <w:rPr>
          <w:rFonts w:ascii="Arial" w:hAnsi="Arial" w:cs="Arial"/>
          <w:sz w:val="24"/>
          <w:szCs w:val="24"/>
        </w:rPr>
        <w:t>com a Rua Alemanha</w:t>
      </w:r>
      <w:r w:rsidR="003B2822">
        <w:rPr>
          <w:rFonts w:ascii="Arial" w:hAnsi="Arial" w:cs="Arial"/>
          <w:sz w:val="24"/>
          <w:szCs w:val="24"/>
        </w:rPr>
        <w:t>,</w:t>
      </w:r>
      <w:r w:rsidR="006D7977" w:rsidRPr="006D7977">
        <w:rPr>
          <w:rFonts w:ascii="Arial" w:hAnsi="Arial" w:cs="Arial"/>
          <w:sz w:val="24"/>
          <w:szCs w:val="24"/>
        </w:rPr>
        <w:t xml:space="preserve"> n</w:t>
      </w:r>
      <w:r w:rsidR="001C5E2B">
        <w:rPr>
          <w:rFonts w:ascii="Arial" w:hAnsi="Arial" w:cs="Arial"/>
          <w:sz w:val="24"/>
          <w:szCs w:val="24"/>
        </w:rPr>
        <w:t>o Bairro Parque Residencial Frezarin</w:t>
      </w:r>
      <w:r w:rsidR="006D797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5E2B" w:rsidRPr="001C5E2B" w:rsidRDefault="00A35AE9" w:rsidP="005E23A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3F6644" w:rsidRPr="003F6644">
        <w:rPr>
          <w:rFonts w:ascii="Arial" w:hAnsi="Arial" w:cs="Arial"/>
          <w:bCs/>
          <w:sz w:val="24"/>
          <w:szCs w:val="24"/>
        </w:rPr>
        <w:t xml:space="preserve">“Operação Tapa Buraco” na </w:t>
      </w:r>
      <w:r w:rsidR="001C5E2B" w:rsidRPr="001C5E2B">
        <w:rPr>
          <w:rFonts w:ascii="Arial" w:hAnsi="Arial" w:cs="Arial"/>
          <w:bCs/>
          <w:sz w:val="24"/>
          <w:szCs w:val="24"/>
        </w:rPr>
        <w:t>ro</w:t>
      </w:r>
      <w:r w:rsidR="005E23A5">
        <w:rPr>
          <w:rFonts w:ascii="Arial" w:hAnsi="Arial" w:cs="Arial"/>
          <w:bCs/>
          <w:sz w:val="24"/>
          <w:szCs w:val="24"/>
        </w:rPr>
        <w:t>tatória na Rua</w:t>
      </w:r>
      <w:proofErr w:type="gramStart"/>
      <w:r w:rsidR="005E23A5">
        <w:rPr>
          <w:rFonts w:ascii="Arial" w:hAnsi="Arial" w:cs="Arial"/>
          <w:bCs/>
          <w:sz w:val="24"/>
          <w:szCs w:val="24"/>
        </w:rPr>
        <w:t xml:space="preserve"> </w:t>
      </w:r>
      <w:r w:rsidR="001C5E2B" w:rsidRPr="001C5E2B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proofErr w:type="gramEnd"/>
      <w:r w:rsidR="005E23A5" w:rsidRPr="005E23A5">
        <w:rPr>
          <w:rFonts w:ascii="Arial" w:hAnsi="Arial" w:cs="Arial"/>
          <w:bCs/>
          <w:sz w:val="24"/>
          <w:szCs w:val="24"/>
        </w:rPr>
        <w:t xml:space="preserve">Clóvis </w:t>
      </w:r>
      <w:proofErr w:type="spellStart"/>
      <w:r w:rsidR="005E23A5" w:rsidRPr="005E23A5">
        <w:rPr>
          <w:rFonts w:ascii="Arial" w:hAnsi="Arial" w:cs="Arial"/>
          <w:bCs/>
          <w:sz w:val="24"/>
          <w:szCs w:val="24"/>
        </w:rPr>
        <w:t>Beviláqua</w:t>
      </w:r>
      <w:proofErr w:type="spellEnd"/>
      <w:r w:rsidR="005E23A5" w:rsidRPr="005E23A5">
        <w:rPr>
          <w:rFonts w:ascii="Arial" w:hAnsi="Arial" w:cs="Arial"/>
          <w:bCs/>
          <w:sz w:val="24"/>
          <w:szCs w:val="24"/>
        </w:rPr>
        <w:t xml:space="preserve"> </w:t>
      </w:r>
      <w:r w:rsidR="001C5E2B" w:rsidRPr="001C5E2B">
        <w:rPr>
          <w:rFonts w:ascii="Arial" w:hAnsi="Arial" w:cs="Arial"/>
          <w:bCs/>
          <w:sz w:val="24"/>
          <w:szCs w:val="24"/>
        </w:rPr>
        <w:t xml:space="preserve">com a Rua Alemanha, no Bairro Parque Residencial </w:t>
      </w:r>
      <w:proofErr w:type="spellStart"/>
      <w:r w:rsidR="001C5E2B" w:rsidRPr="001C5E2B">
        <w:rPr>
          <w:rFonts w:ascii="Arial" w:hAnsi="Arial" w:cs="Arial"/>
          <w:bCs/>
          <w:sz w:val="24"/>
          <w:szCs w:val="24"/>
        </w:rPr>
        <w:t>Frezarin</w:t>
      </w:r>
      <w:proofErr w:type="spellEnd"/>
      <w:r w:rsidR="001C5E2B" w:rsidRPr="001C5E2B">
        <w:rPr>
          <w:rFonts w:ascii="Arial" w:hAnsi="Arial" w:cs="Arial"/>
          <w:bCs/>
          <w:sz w:val="24"/>
          <w:szCs w:val="24"/>
        </w:rPr>
        <w:t>.</w:t>
      </w:r>
    </w:p>
    <w:p w:rsidR="003B2822" w:rsidRPr="003B2822" w:rsidRDefault="003B2822" w:rsidP="003B282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31695" w:rsidRPr="00D31695" w:rsidRDefault="00D31695" w:rsidP="00235E77">
      <w:pPr>
        <w:ind w:firstLine="1440"/>
        <w:jc w:val="right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1C5E2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D7977" w:rsidP="003F6644">
      <w:pPr>
        <w:pStyle w:val="Recuodecorpodetexto2"/>
        <w:rPr>
          <w:rFonts w:ascii="Arial" w:hAnsi="Arial" w:cs="Arial"/>
        </w:rPr>
      </w:pPr>
      <w:r w:rsidRPr="006D7977">
        <w:rPr>
          <w:rFonts w:ascii="Arial" w:hAnsi="Arial" w:cs="Arial"/>
        </w:rPr>
        <w:t>Conforme visita realizada “</w:t>
      </w:r>
      <w:r w:rsidRPr="006D7977">
        <w:rPr>
          <w:rFonts w:ascii="Arial" w:hAnsi="Arial" w:cs="Arial"/>
          <w:i/>
        </w:rPr>
        <w:t>in loco</w:t>
      </w:r>
      <w:r w:rsidRPr="006D7977"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6644">
        <w:rPr>
          <w:rFonts w:ascii="Arial" w:hAnsi="Arial" w:cs="Arial"/>
          <w:sz w:val="24"/>
          <w:szCs w:val="24"/>
        </w:rPr>
        <w:t xml:space="preserve">14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3F6644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EF9" w:rsidRDefault="00754EF9">
      <w:r>
        <w:separator/>
      </w:r>
    </w:p>
  </w:endnote>
  <w:endnote w:type="continuationSeparator" w:id="0">
    <w:p w:rsidR="00754EF9" w:rsidRDefault="0075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EF9" w:rsidRDefault="00754EF9">
      <w:r>
        <w:separator/>
      </w:r>
    </w:p>
  </w:footnote>
  <w:footnote w:type="continuationSeparator" w:id="0">
    <w:p w:rsidR="00754EF9" w:rsidRDefault="00754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2c85e62b214d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1174"/>
    <w:rsid w:val="001B478A"/>
    <w:rsid w:val="001C5E2B"/>
    <w:rsid w:val="001D1394"/>
    <w:rsid w:val="00235E77"/>
    <w:rsid w:val="0033648A"/>
    <w:rsid w:val="00373483"/>
    <w:rsid w:val="00387EE1"/>
    <w:rsid w:val="00395396"/>
    <w:rsid w:val="003B2822"/>
    <w:rsid w:val="003D3AA8"/>
    <w:rsid w:val="003F6644"/>
    <w:rsid w:val="00442187"/>
    <w:rsid w:val="00454EAC"/>
    <w:rsid w:val="0049057E"/>
    <w:rsid w:val="004B57DB"/>
    <w:rsid w:val="004C67DE"/>
    <w:rsid w:val="005C4956"/>
    <w:rsid w:val="005E23A5"/>
    <w:rsid w:val="00611BB2"/>
    <w:rsid w:val="00691505"/>
    <w:rsid w:val="006D7977"/>
    <w:rsid w:val="00705ABB"/>
    <w:rsid w:val="00722BC7"/>
    <w:rsid w:val="00754EF9"/>
    <w:rsid w:val="00772491"/>
    <w:rsid w:val="00795881"/>
    <w:rsid w:val="00821982"/>
    <w:rsid w:val="0085449D"/>
    <w:rsid w:val="008C52F3"/>
    <w:rsid w:val="00935535"/>
    <w:rsid w:val="00950D1F"/>
    <w:rsid w:val="009F196D"/>
    <w:rsid w:val="00A040C4"/>
    <w:rsid w:val="00A35AE9"/>
    <w:rsid w:val="00A71CAF"/>
    <w:rsid w:val="00A9035B"/>
    <w:rsid w:val="00AA664A"/>
    <w:rsid w:val="00AE702A"/>
    <w:rsid w:val="00BC28CB"/>
    <w:rsid w:val="00BF58A6"/>
    <w:rsid w:val="00C25151"/>
    <w:rsid w:val="00C33C5F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5E23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E23A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5E23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E23A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277c21c-d81f-4da0-9ad9-5a81946f707f.png" Id="R2857281d5c6041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277c21c-d81f-4da0-9ad9-5a81946f707f.png" Id="R002c85e62b214d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4</cp:revision>
  <cp:lastPrinted>2013-01-24T12:50:00Z</cp:lastPrinted>
  <dcterms:created xsi:type="dcterms:W3CDTF">2019-03-14T03:14:00Z</dcterms:created>
  <dcterms:modified xsi:type="dcterms:W3CDTF">2019-03-14T03:36:00Z</dcterms:modified>
</cp:coreProperties>
</file>