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EC2F93">
      <w:pPr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AC1A54" w:rsidRDefault="00AC1A54" w:rsidP="00A81CB5">
      <w:pPr>
        <w:ind w:left="4479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r w:rsidR="00C246B0">
        <w:rPr>
          <w:rFonts w:ascii="Arial" w:hAnsi="Arial" w:cs="Arial"/>
        </w:rPr>
        <w:t>04112</w:t>
      </w:r>
      <w:r>
        <w:rPr>
          <w:rFonts w:ascii="Arial" w:hAnsi="Arial" w:cs="Arial"/>
        </w:rPr>
        <w:t>/</w:t>
      </w:r>
      <w:r w:rsidR="00C246B0">
        <w:rPr>
          <w:rFonts w:ascii="Arial" w:hAnsi="Arial" w:cs="Arial"/>
        </w:rPr>
        <w:t>2013</w:t>
      </w:r>
    </w:p>
    <w:p w:rsidR="00EC2F93" w:rsidRDefault="00EC2F93" w:rsidP="00EC2F9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C2F93" w:rsidRDefault="00EC2F93" w:rsidP="00EC2F93">
      <w:pPr>
        <w:ind w:left="4479"/>
        <w:jc w:val="both"/>
        <w:rPr>
          <w:rFonts w:ascii="Arial" w:hAnsi="Arial" w:cs="Arial"/>
          <w:sz w:val="24"/>
          <w:szCs w:val="24"/>
        </w:rPr>
      </w:pPr>
    </w:p>
    <w:p w:rsidR="00D35DC0" w:rsidRPr="00894CA4" w:rsidRDefault="00EC2F93" w:rsidP="00AF7416">
      <w:pPr>
        <w:ind w:left="4536"/>
        <w:jc w:val="both"/>
        <w:rPr>
          <w:rFonts w:ascii="Arial" w:hAnsi="Arial" w:cs="Arial"/>
          <w:sz w:val="24"/>
          <w:szCs w:val="24"/>
        </w:rPr>
      </w:pPr>
      <w:r w:rsidRPr="00894CA4">
        <w:rPr>
          <w:rFonts w:ascii="Arial" w:hAnsi="Arial" w:cs="Arial"/>
          <w:sz w:val="24"/>
          <w:szCs w:val="24"/>
        </w:rPr>
        <w:t>Sugere ao Poder Executivo</w:t>
      </w:r>
      <w:r w:rsidR="004E73E9" w:rsidRPr="00894CA4">
        <w:rPr>
          <w:rFonts w:ascii="Arial" w:hAnsi="Arial" w:cs="Arial"/>
          <w:color w:val="333333"/>
          <w:sz w:val="24"/>
          <w:szCs w:val="24"/>
          <w:lang w:val="pt-PT"/>
        </w:rPr>
        <w:t xml:space="preserve"> </w:t>
      </w:r>
      <w:r w:rsidR="00990D72">
        <w:rPr>
          <w:rFonts w:ascii="Arial" w:hAnsi="Arial" w:cs="Arial"/>
          <w:color w:val="333333"/>
          <w:sz w:val="24"/>
          <w:szCs w:val="24"/>
          <w:lang w:val="pt-PT"/>
        </w:rPr>
        <w:t xml:space="preserve">à </w:t>
      </w:r>
      <w:r w:rsidR="00025AE3">
        <w:rPr>
          <w:rFonts w:ascii="Arial" w:hAnsi="Arial" w:cs="Arial"/>
          <w:color w:val="333333"/>
          <w:sz w:val="24"/>
          <w:szCs w:val="24"/>
          <w:lang w:val="pt-PT"/>
        </w:rPr>
        <w:t>alteração no po</w:t>
      </w:r>
      <w:r w:rsidR="00597E48">
        <w:rPr>
          <w:rFonts w:ascii="Arial" w:hAnsi="Arial" w:cs="Arial"/>
          <w:color w:val="333333"/>
          <w:sz w:val="24"/>
          <w:szCs w:val="24"/>
          <w:lang w:val="pt-PT"/>
        </w:rPr>
        <w:t>sicionamento do conjunto Semaf</w:t>
      </w:r>
      <w:r w:rsidR="00025AE3">
        <w:rPr>
          <w:rFonts w:ascii="Arial" w:hAnsi="Arial" w:cs="Arial"/>
          <w:color w:val="333333"/>
          <w:sz w:val="24"/>
          <w:szCs w:val="24"/>
          <w:lang w:val="pt-PT"/>
        </w:rPr>
        <w:t>órico</w:t>
      </w:r>
      <w:r w:rsidR="006F42D0">
        <w:rPr>
          <w:rFonts w:ascii="Arial" w:hAnsi="Arial" w:cs="Arial"/>
          <w:color w:val="333333"/>
          <w:sz w:val="24"/>
          <w:szCs w:val="24"/>
          <w:lang w:val="pt-PT"/>
        </w:rPr>
        <w:t xml:space="preserve"> na Avenida Cillo</w:t>
      </w:r>
      <w:r w:rsidR="00315ECD">
        <w:rPr>
          <w:rFonts w:ascii="Arial" w:hAnsi="Arial" w:cs="Arial"/>
          <w:color w:val="333333"/>
          <w:sz w:val="24"/>
          <w:szCs w:val="24"/>
          <w:lang w:val="pt-PT"/>
        </w:rPr>
        <w:t xml:space="preserve"> com a Rua XV de Novembro.</w:t>
      </w:r>
    </w:p>
    <w:p w:rsidR="00BF5129" w:rsidRDefault="00BF5129" w:rsidP="0049185E">
      <w:pPr>
        <w:ind w:left="4200"/>
        <w:jc w:val="both"/>
        <w:rPr>
          <w:rFonts w:ascii="Arial" w:hAnsi="Arial" w:cs="Arial"/>
          <w:sz w:val="24"/>
          <w:szCs w:val="24"/>
        </w:rPr>
      </w:pPr>
    </w:p>
    <w:p w:rsidR="00BF5129" w:rsidRDefault="00BF5129" w:rsidP="00BF5129">
      <w:pPr>
        <w:ind w:left="4536"/>
        <w:jc w:val="both"/>
        <w:rPr>
          <w:rFonts w:ascii="Arial" w:hAnsi="Arial" w:cs="Arial"/>
        </w:rPr>
      </w:pPr>
    </w:p>
    <w:p w:rsidR="00EC2F93" w:rsidRDefault="00EC2F93" w:rsidP="00EC2F93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C2F93" w:rsidRDefault="00EC2F93" w:rsidP="00315ECD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315ECD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25AE3" w:rsidRPr="00894CA4" w:rsidRDefault="00EC2F93" w:rsidP="00025AE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Nos termos do Art. 108 do Regimento Interno desta Casa de Leis, dirijo</w:t>
      </w:r>
      <w:r w:rsidRPr="00597E48">
        <w:rPr>
          <w:rFonts w:ascii="Arial" w:hAnsi="Arial" w:cs="Arial"/>
          <w:color w:val="000000"/>
          <w:sz w:val="24"/>
          <w:szCs w:val="24"/>
        </w:rPr>
        <w:t xml:space="preserve">-me a Vossa Excelência </w:t>
      </w:r>
      <w:r w:rsidRPr="00597E48">
        <w:rPr>
          <w:rFonts w:ascii="Arial" w:hAnsi="Arial" w:cs="Arial"/>
          <w:bCs/>
          <w:color w:val="000000"/>
          <w:sz w:val="24"/>
          <w:szCs w:val="24"/>
        </w:rPr>
        <w:t>para sugerir que, por intermédio do Setor competente,</w:t>
      </w:r>
      <w:r w:rsidR="00893FB5" w:rsidRPr="00597E48">
        <w:rPr>
          <w:rFonts w:ascii="Arial" w:hAnsi="Arial" w:cs="Arial"/>
          <w:color w:val="000000"/>
          <w:sz w:val="24"/>
          <w:szCs w:val="24"/>
        </w:rPr>
        <w:t xml:space="preserve"> </w:t>
      </w:r>
      <w:r w:rsidR="00025AE3" w:rsidRPr="00597E48">
        <w:rPr>
          <w:rFonts w:ascii="Arial" w:hAnsi="Arial" w:cs="Arial"/>
          <w:color w:val="000000"/>
          <w:sz w:val="24"/>
          <w:szCs w:val="24"/>
          <w:lang w:val="pt-PT"/>
        </w:rPr>
        <w:t>altere o po</w:t>
      </w:r>
      <w:r w:rsidR="00597E48" w:rsidRPr="00597E48">
        <w:rPr>
          <w:rFonts w:ascii="Arial" w:hAnsi="Arial" w:cs="Arial"/>
          <w:color w:val="000000"/>
          <w:sz w:val="24"/>
          <w:szCs w:val="24"/>
          <w:lang w:val="pt-PT"/>
        </w:rPr>
        <w:t>sicionamento do conjunto Semaf</w:t>
      </w:r>
      <w:r w:rsidR="00025AE3" w:rsidRPr="00597E48">
        <w:rPr>
          <w:rFonts w:ascii="Arial" w:hAnsi="Arial" w:cs="Arial"/>
          <w:color w:val="000000"/>
          <w:sz w:val="24"/>
          <w:szCs w:val="24"/>
          <w:lang w:val="pt-PT"/>
        </w:rPr>
        <w:t>órico na Avenida Cillo com a Rua XV de Novembro.</w:t>
      </w:r>
    </w:p>
    <w:p w:rsidR="00315ECD" w:rsidRPr="00894CA4" w:rsidRDefault="00315ECD" w:rsidP="00315ECD">
      <w:pPr>
        <w:jc w:val="both"/>
        <w:rPr>
          <w:rFonts w:ascii="Arial" w:hAnsi="Arial" w:cs="Arial"/>
          <w:sz w:val="24"/>
          <w:szCs w:val="24"/>
        </w:rPr>
      </w:pPr>
    </w:p>
    <w:p w:rsidR="006967B2" w:rsidRPr="00894CA4" w:rsidRDefault="006967B2" w:rsidP="006967B2">
      <w:pPr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pStyle w:val="Recuodecorpodetexto"/>
        <w:ind w:left="0"/>
        <w:rPr>
          <w:rFonts w:ascii="Arial" w:hAnsi="Arial" w:cs="Arial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EC2F93" w:rsidRPr="00315ECD" w:rsidRDefault="00EC2F93" w:rsidP="00EC2F93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315ECD" w:rsidRPr="00315ECD" w:rsidRDefault="00894CA4" w:rsidP="00315ECD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315ECD">
        <w:rPr>
          <w:rFonts w:ascii="Arial" w:hAnsi="Arial" w:cs="Arial"/>
          <w:color w:val="000000"/>
          <w:sz w:val="24"/>
          <w:szCs w:val="24"/>
        </w:rPr>
        <w:t xml:space="preserve">                  </w:t>
      </w:r>
      <w:r w:rsidR="008101E6" w:rsidRPr="00315ECD">
        <w:rPr>
          <w:rFonts w:ascii="Arial" w:hAnsi="Arial" w:cs="Arial"/>
          <w:color w:val="000000"/>
          <w:sz w:val="24"/>
        </w:rPr>
        <w:t xml:space="preserve">Munícipes procuraram por este vereador para </w:t>
      </w:r>
      <w:r w:rsidR="00D35DC0" w:rsidRPr="00315ECD">
        <w:rPr>
          <w:rFonts w:ascii="Arial" w:hAnsi="Arial" w:cs="Arial"/>
          <w:color w:val="000000"/>
          <w:sz w:val="24"/>
        </w:rPr>
        <w:t xml:space="preserve">solicitar </w:t>
      </w:r>
      <w:r w:rsidR="006967B2" w:rsidRPr="00315ECD">
        <w:rPr>
          <w:rFonts w:ascii="Arial" w:hAnsi="Arial" w:cs="Arial"/>
          <w:color w:val="000000"/>
          <w:sz w:val="24"/>
          <w:szCs w:val="24"/>
        </w:rPr>
        <w:t>a</w:t>
      </w:r>
      <w:r w:rsidR="00597E48">
        <w:rPr>
          <w:rFonts w:ascii="Arial" w:hAnsi="Arial" w:cs="Arial"/>
          <w:color w:val="000000"/>
          <w:sz w:val="24"/>
          <w:szCs w:val="24"/>
          <w:lang w:val="pt-PT"/>
        </w:rPr>
        <w:t xml:space="preserve"> mudança do conjunto Semaf</w:t>
      </w:r>
      <w:r w:rsidR="00025AE3">
        <w:rPr>
          <w:rFonts w:ascii="Arial" w:hAnsi="Arial" w:cs="Arial"/>
          <w:color w:val="000000"/>
          <w:sz w:val="24"/>
          <w:szCs w:val="24"/>
          <w:lang w:val="pt-PT"/>
        </w:rPr>
        <w:t>órico</w:t>
      </w:r>
      <w:r w:rsidR="006F42D0">
        <w:rPr>
          <w:rFonts w:ascii="Arial" w:hAnsi="Arial" w:cs="Arial"/>
          <w:color w:val="000000"/>
          <w:sz w:val="24"/>
          <w:szCs w:val="24"/>
          <w:lang w:val="pt-PT"/>
        </w:rPr>
        <w:t xml:space="preserve"> na Avenida Cillo</w:t>
      </w:r>
      <w:r w:rsidR="00315ECD" w:rsidRPr="00315ECD">
        <w:rPr>
          <w:rFonts w:ascii="Arial" w:hAnsi="Arial" w:cs="Arial"/>
          <w:color w:val="000000"/>
          <w:sz w:val="24"/>
          <w:szCs w:val="24"/>
          <w:lang w:val="pt-PT"/>
        </w:rPr>
        <w:t xml:space="preserve"> com a Rua XV de Novembro, pois motoristas e pedestres reclamam</w:t>
      </w:r>
      <w:r w:rsidR="00025AE3">
        <w:rPr>
          <w:rFonts w:ascii="Arial" w:hAnsi="Arial" w:cs="Arial"/>
          <w:color w:val="000000"/>
          <w:sz w:val="24"/>
          <w:szCs w:val="24"/>
          <w:lang w:val="pt-PT"/>
        </w:rPr>
        <w:t xml:space="preserve"> da </w:t>
      </w:r>
      <w:r w:rsidR="006F42D0">
        <w:rPr>
          <w:rFonts w:ascii="Arial" w:hAnsi="Arial" w:cs="Arial"/>
          <w:color w:val="000000"/>
          <w:sz w:val="24"/>
          <w:szCs w:val="24"/>
          <w:lang w:val="pt-PT"/>
        </w:rPr>
        <w:t>visualização do</w:t>
      </w:r>
      <w:r w:rsidR="00025AE3">
        <w:rPr>
          <w:rFonts w:ascii="Arial" w:hAnsi="Arial" w:cs="Arial"/>
          <w:color w:val="000000"/>
          <w:sz w:val="24"/>
          <w:szCs w:val="24"/>
          <w:lang w:val="pt-PT"/>
        </w:rPr>
        <w:t>s</w:t>
      </w:r>
      <w:r w:rsidR="006F42D0">
        <w:rPr>
          <w:rFonts w:ascii="Arial" w:hAnsi="Arial" w:cs="Arial"/>
          <w:color w:val="000000"/>
          <w:sz w:val="24"/>
          <w:szCs w:val="24"/>
          <w:lang w:val="pt-PT"/>
        </w:rPr>
        <w:t xml:space="preserve"> semá</w:t>
      </w:r>
      <w:r w:rsidR="00315ECD" w:rsidRPr="00315ECD">
        <w:rPr>
          <w:rFonts w:ascii="Arial" w:hAnsi="Arial" w:cs="Arial"/>
          <w:color w:val="000000"/>
          <w:sz w:val="24"/>
          <w:szCs w:val="24"/>
          <w:lang w:val="pt-PT"/>
        </w:rPr>
        <w:t>faro</w:t>
      </w:r>
      <w:r w:rsidR="00025AE3">
        <w:rPr>
          <w:rFonts w:ascii="Arial" w:hAnsi="Arial" w:cs="Arial"/>
          <w:color w:val="000000"/>
          <w:sz w:val="24"/>
          <w:szCs w:val="24"/>
          <w:lang w:val="pt-PT"/>
        </w:rPr>
        <w:t>s</w:t>
      </w:r>
      <w:r w:rsidR="00315ECD" w:rsidRPr="00315ECD">
        <w:rPr>
          <w:rFonts w:ascii="Arial" w:hAnsi="Arial" w:cs="Arial"/>
          <w:color w:val="000000"/>
          <w:sz w:val="24"/>
          <w:szCs w:val="24"/>
          <w:lang w:val="pt-PT"/>
        </w:rPr>
        <w:t>. (segue anexo com foto).</w:t>
      </w:r>
    </w:p>
    <w:p w:rsidR="006967B2" w:rsidRPr="00894CA4" w:rsidRDefault="006967B2" w:rsidP="006967B2">
      <w:pPr>
        <w:jc w:val="both"/>
        <w:rPr>
          <w:rFonts w:ascii="Arial" w:hAnsi="Arial" w:cs="Arial"/>
          <w:sz w:val="24"/>
          <w:szCs w:val="24"/>
        </w:rPr>
      </w:pPr>
    </w:p>
    <w:p w:rsidR="004228F9" w:rsidRDefault="004228F9" w:rsidP="00EC2F93">
      <w:pPr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990D72">
      <w:pPr>
        <w:jc w:val="both"/>
        <w:rPr>
          <w:rFonts w:ascii="Arial" w:hAnsi="Arial" w:cs="Arial"/>
          <w:sz w:val="24"/>
          <w:szCs w:val="24"/>
        </w:rPr>
      </w:pPr>
    </w:p>
    <w:p w:rsidR="00990D72" w:rsidRDefault="00990D72" w:rsidP="00990D72">
      <w:pPr>
        <w:jc w:val="both"/>
        <w:rPr>
          <w:rFonts w:ascii="Arial" w:hAnsi="Arial" w:cs="Arial"/>
          <w:sz w:val="24"/>
          <w:szCs w:val="24"/>
        </w:rPr>
      </w:pPr>
    </w:p>
    <w:p w:rsidR="00990D72" w:rsidRDefault="00990D72" w:rsidP="00990D72">
      <w:pPr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</w:t>
      </w:r>
      <w:r w:rsidR="00BF5129">
        <w:rPr>
          <w:rFonts w:ascii="Arial" w:hAnsi="Arial" w:cs="Arial"/>
          <w:sz w:val="24"/>
          <w:szCs w:val="24"/>
        </w:rPr>
        <w:t xml:space="preserve">ário “Dr. </w:t>
      </w:r>
      <w:r w:rsidR="00725B69">
        <w:rPr>
          <w:rFonts w:ascii="Arial" w:hAnsi="Arial" w:cs="Arial"/>
          <w:sz w:val="24"/>
          <w:szCs w:val="24"/>
        </w:rPr>
        <w:t xml:space="preserve">Tancredo Neves”, em </w:t>
      </w:r>
      <w:r w:rsidR="00990D72">
        <w:rPr>
          <w:rFonts w:ascii="Arial" w:hAnsi="Arial" w:cs="Arial"/>
          <w:sz w:val="24"/>
          <w:szCs w:val="24"/>
        </w:rPr>
        <w:t>17</w:t>
      </w:r>
      <w:r>
        <w:rPr>
          <w:rFonts w:ascii="Arial" w:hAnsi="Arial" w:cs="Arial"/>
          <w:sz w:val="24"/>
          <w:szCs w:val="24"/>
        </w:rPr>
        <w:t xml:space="preserve"> d</w:t>
      </w:r>
      <w:r w:rsidR="008101E6">
        <w:rPr>
          <w:rFonts w:ascii="Arial" w:hAnsi="Arial" w:cs="Arial"/>
          <w:sz w:val="24"/>
          <w:szCs w:val="24"/>
        </w:rPr>
        <w:t>e julho</w:t>
      </w:r>
      <w:r>
        <w:rPr>
          <w:rFonts w:ascii="Arial" w:hAnsi="Arial" w:cs="Arial"/>
          <w:sz w:val="24"/>
          <w:szCs w:val="24"/>
        </w:rPr>
        <w:t xml:space="preserve"> de 2.013.</w:t>
      </w:r>
    </w:p>
    <w:p w:rsidR="00EC2F93" w:rsidRDefault="00EC2F93" w:rsidP="00EC2F93">
      <w:pPr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Giovanni Bonfim</w:t>
      </w:r>
    </w:p>
    <w:p w:rsidR="009F196D" w:rsidRDefault="00EC2F93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FD45D1" w:rsidRDefault="00FD45D1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D45D1" w:rsidRDefault="00FD45D1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F5129" w:rsidRDefault="00BF5129" w:rsidP="00BF5129">
      <w:pPr>
        <w:rPr>
          <w:rFonts w:ascii="Arial" w:hAnsi="Arial" w:cs="Arial"/>
          <w:sz w:val="24"/>
          <w:szCs w:val="24"/>
        </w:rPr>
      </w:pPr>
    </w:p>
    <w:p w:rsidR="00315ECD" w:rsidRDefault="001120CF" w:rsidP="00BF5129">
      <w:pPr>
        <w:tabs>
          <w:tab w:val="left" w:pos="325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Como está hoje.</w:t>
      </w:r>
      <w:r w:rsidR="00BF5129">
        <w:rPr>
          <w:rFonts w:ascii="Arial" w:hAnsi="Arial" w:cs="Arial"/>
          <w:sz w:val="24"/>
          <w:szCs w:val="24"/>
        </w:rPr>
        <w:tab/>
      </w:r>
      <w:r w:rsidR="00412692" w:rsidRPr="00315ECD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85pt;height:242.9pt">
            <v:imagedata r:id="rId7" o:title="semafaro"/>
          </v:shape>
        </w:pict>
      </w:r>
    </w:p>
    <w:p w:rsidR="00315ECD" w:rsidRPr="00315ECD" w:rsidRDefault="00315ECD" w:rsidP="00315ECD">
      <w:pPr>
        <w:rPr>
          <w:rFonts w:ascii="Arial" w:hAnsi="Arial" w:cs="Arial"/>
          <w:sz w:val="24"/>
          <w:szCs w:val="24"/>
        </w:rPr>
      </w:pPr>
    </w:p>
    <w:p w:rsidR="00315ECD" w:rsidRDefault="00315ECD" w:rsidP="00315ECD">
      <w:pPr>
        <w:rPr>
          <w:rFonts w:ascii="Arial" w:hAnsi="Arial" w:cs="Arial"/>
          <w:sz w:val="24"/>
          <w:szCs w:val="24"/>
        </w:rPr>
      </w:pPr>
    </w:p>
    <w:p w:rsidR="00FD45D1" w:rsidRPr="00315ECD" w:rsidRDefault="001120CF" w:rsidP="00315ECD">
      <w:pPr>
        <w:tabs>
          <w:tab w:val="left" w:pos="30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Possível alteração</w:t>
      </w:r>
      <w:r w:rsidR="00315ECD">
        <w:rPr>
          <w:rFonts w:ascii="Arial" w:hAnsi="Arial" w:cs="Arial"/>
          <w:sz w:val="24"/>
          <w:szCs w:val="24"/>
        </w:rPr>
        <w:tab/>
      </w:r>
      <w:r w:rsidR="00412692" w:rsidRPr="00315ECD">
        <w:rPr>
          <w:rFonts w:ascii="Arial" w:hAnsi="Arial" w:cs="Arial"/>
          <w:sz w:val="24"/>
          <w:szCs w:val="24"/>
        </w:rPr>
        <w:pict>
          <v:shape id="_x0000_i1026" type="#_x0000_t75" style="width:413.85pt;height:259.2pt">
            <v:imagedata r:id="rId8" o:title="semafaro 1"/>
          </v:shape>
        </w:pict>
      </w:r>
    </w:p>
    <w:sectPr w:rsidR="00FD45D1" w:rsidRPr="00315ECD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618" w:rsidRDefault="00F70618">
      <w:r>
        <w:separator/>
      </w:r>
    </w:p>
  </w:endnote>
  <w:endnote w:type="continuationSeparator" w:id="0">
    <w:p w:rsidR="00F70618" w:rsidRDefault="00F70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618" w:rsidRDefault="00F70618">
      <w:r>
        <w:separator/>
      </w:r>
    </w:p>
  </w:footnote>
  <w:footnote w:type="continuationSeparator" w:id="0">
    <w:p w:rsidR="00F70618" w:rsidRDefault="00F706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41C10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541C10" w:rsidRPr="00541C10" w:rsidRDefault="00541C10" w:rsidP="00541C10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541C10">
                  <w:rPr>
                    <w:rFonts w:ascii="Arial" w:hAnsi="Arial" w:cs="Arial"/>
                    <w:b/>
                  </w:rPr>
                  <w:t>PROTOCOLO Nº: 07361/2013     DATA: 19/07/2013     HORA: 12:09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25AE3"/>
    <w:rsid w:val="00031F8F"/>
    <w:rsid w:val="0006412C"/>
    <w:rsid w:val="00074621"/>
    <w:rsid w:val="000A773E"/>
    <w:rsid w:val="000B2A9E"/>
    <w:rsid w:val="000C2970"/>
    <w:rsid w:val="000E3AB4"/>
    <w:rsid w:val="000F7D1C"/>
    <w:rsid w:val="001120CF"/>
    <w:rsid w:val="001A68E0"/>
    <w:rsid w:val="001B027C"/>
    <w:rsid w:val="001B478A"/>
    <w:rsid w:val="001D1394"/>
    <w:rsid w:val="001E4527"/>
    <w:rsid w:val="00223597"/>
    <w:rsid w:val="002249F9"/>
    <w:rsid w:val="00225AF2"/>
    <w:rsid w:val="00252CB8"/>
    <w:rsid w:val="00254071"/>
    <w:rsid w:val="00265497"/>
    <w:rsid w:val="00277E6A"/>
    <w:rsid w:val="002835E6"/>
    <w:rsid w:val="002848BC"/>
    <w:rsid w:val="002861C9"/>
    <w:rsid w:val="002B2090"/>
    <w:rsid w:val="00314164"/>
    <w:rsid w:val="00315ECD"/>
    <w:rsid w:val="0033648A"/>
    <w:rsid w:val="00360FCD"/>
    <w:rsid w:val="00373483"/>
    <w:rsid w:val="003A0C4E"/>
    <w:rsid w:val="003A3A66"/>
    <w:rsid w:val="003C0B03"/>
    <w:rsid w:val="003C313F"/>
    <w:rsid w:val="003D3AA8"/>
    <w:rsid w:val="003E39A1"/>
    <w:rsid w:val="003F3171"/>
    <w:rsid w:val="00412692"/>
    <w:rsid w:val="004228F9"/>
    <w:rsid w:val="00427F1E"/>
    <w:rsid w:val="00451058"/>
    <w:rsid w:val="00454EAC"/>
    <w:rsid w:val="0049057E"/>
    <w:rsid w:val="0049185E"/>
    <w:rsid w:val="004B57DB"/>
    <w:rsid w:val="004C67DE"/>
    <w:rsid w:val="004E73E9"/>
    <w:rsid w:val="00541C10"/>
    <w:rsid w:val="00556F9E"/>
    <w:rsid w:val="00564D54"/>
    <w:rsid w:val="0057327F"/>
    <w:rsid w:val="00575E0F"/>
    <w:rsid w:val="00597E48"/>
    <w:rsid w:val="005B535B"/>
    <w:rsid w:val="005E7FF1"/>
    <w:rsid w:val="00606FD8"/>
    <w:rsid w:val="006201DD"/>
    <w:rsid w:val="00651C6E"/>
    <w:rsid w:val="006967B2"/>
    <w:rsid w:val="006F42D0"/>
    <w:rsid w:val="00704FE0"/>
    <w:rsid w:val="00705ABB"/>
    <w:rsid w:val="00723435"/>
    <w:rsid w:val="00724D07"/>
    <w:rsid w:val="00725B69"/>
    <w:rsid w:val="00731F67"/>
    <w:rsid w:val="00737708"/>
    <w:rsid w:val="00766B99"/>
    <w:rsid w:val="007A0167"/>
    <w:rsid w:val="007A45C1"/>
    <w:rsid w:val="007B7F9F"/>
    <w:rsid w:val="007C6160"/>
    <w:rsid w:val="007E3A55"/>
    <w:rsid w:val="008101E6"/>
    <w:rsid w:val="00860DBE"/>
    <w:rsid w:val="008614AC"/>
    <w:rsid w:val="008809F8"/>
    <w:rsid w:val="00893FB5"/>
    <w:rsid w:val="00894CA4"/>
    <w:rsid w:val="008E19BA"/>
    <w:rsid w:val="009031F9"/>
    <w:rsid w:val="00990D72"/>
    <w:rsid w:val="00992ABF"/>
    <w:rsid w:val="009D010B"/>
    <w:rsid w:val="009D25D5"/>
    <w:rsid w:val="009F0EC3"/>
    <w:rsid w:val="009F196D"/>
    <w:rsid w:val="00A0302C"/>
    <w:rsid w:val="00A200B0"/>
    <w:rsid w:val="00A46F43"/>
    <w:rsid w:val="00A71CAF"/>
    <w:rsid w:val="00A81CB5"/>
    <w:rsid w:val="00A9035B"/>
    <w:rsid w:val="00AA5B4F"/>
    <w:rsid w:val="00AB4313"/>
    <w:rsid w:val="00AC1A54"/>
    <w:rsid w:val="00AE702A"/>
    <w:rsid w:val="00AF7416"/>
    <w:rsid w:val="00B055FF"/>
    <w:rsid w:val="00B16602"/>
    <w:rsid w:val="00B46F1C"/>
    <w:rsid w:val="00BA1E56"/>
    <w:rsid w:val="00BA4A8F"/>
    <w:rsid w:val="00BB0B77"/>
    <w:rsid w:val="00BC70F8"/>
    <w:rsid w:val="00BE757D"/>
    <w:rsid w:val="00BF5129"/>
    <w:rsid w:val="00C0160D"/>
    <w:rsid w:val="00C246B0"/>
    <w:rsid w:val="00C3104D"/>
    <w:rsid w:val="00C35467"/>
    <w:rsid w:val="00C44AF6"/>
    <w:rsid w:val="00C62B00"/>
    <w:rsid w:val="00CB12EC"/>
    <w:rsid w:val="00CD613B"/>
    <w:rsid w:val="00CE0986"/>
    <w:rsid w:val="00CF7F49"/>
    <w:rsid w:val="00D26CB3"/>
    <w:rsid w:val="00D35DC0"/>
    <w:rsid w:val="00D444FA"/>
    <w:rsid w:val="00D720AD"/>
    <w:rsid w:val="00DA516F"/>
    <w:rsid w:val="00DB1323"/>
    <w:rsid w:val="00DC4319"/>
    <w:rsid w:val="00E04CCE"/>
    <w:rsid w:val="00E116E3"/>
    <w:rsid w:val="00E2334F"/>
    <w:rsid w:val="00E84AA3"/>
    <w:rsid w:val="00E900BC"/>
    <w:rsid w:val="00E903BB"/>
    <w:rsid w:val="00EB7D7D"/>
    <w:rsid w:val="00EC2F93"/>
    <w:rsid w:val="00EE7983"/>
    <w:rsid w:val="00F163FE"/>
    <w:rsid w:val="00F16623"/>
    <w:rsid w:val="00F23FF0"/>
    <w:rsid w:val="00F27B9A"/>
    <w:rsid w:val="00F70618"/>
    <w:rsid w:val="00F762F7"/>
    <w:rsid w:val="00F865AA"/>
    <w:rsid w:val="00FA6D52"/>
    <w:rsid w:val="00FD45D1"/>
    <w:rsid w:val="00FF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 w:val="x-none" w:eastAsia="x-non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7A45C1"/>
    <w:rPr>
      <w:rFonts w:ascii="Bookman Old Style" w:hAnsi="Bookman Old Style"/>
      <w:sz w:val="24"/>
      <w:szCs w:val="24"/>
    </w:rPr>
  </w:style>
  <w:style w:type="character" w:customStyle="1" w:styleId="pp-place-title5">
    <w:name w:val="pp-place-title5"/>
    <w:rsid w:val="00CE0986"/>
    <w:rPr>
      <w:b w:val="0"/>
      <w:bCs w:val="0"/>
      <w:color w:val="1155CC"/>
      <w:sz w:val="30"/>
      <w:szCs w:val="30"/>
    </w:rPr>
  </w:style>
  <w:style w:type="character" w:customStyle="1" w:styleId="pp-headline-item">
    <w:name w:val="pp-headline-item"/>
    <w:basedOn w:val="Fontepargpadro"/>
    <w:rsid w:val="00CE0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9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AB7EEC-C537-4D92-8E33-B30DA18AC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720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2013-03-27T17:39:00Z</cp:lastPrinted>
  <dcterms:created xsi:type="dcterms:W3CDTF">2014-01-14T17:04:00Z</dcterms:created>
  <dcterms:modified xsi:type="dcterms:W3CDTF">2014-01-14T17:04:00Z</dcterms:modified>
</cp:coreProperties>
</file>