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43AC8">
        <w:rPr>
          <w:rFonts w:ascii="Arial" w:hAnsi="Arial" w:cs="Arial"/>
        </w:rPr>
        <w:t>04178</w:t>
      </w:r>
      <w:r>
        <w:rPr>
          <w:rFonts w:ascii="Arial" w:hAnsi="Arial" w:cs="Arial"/>
        </w:rPr>
        <w:t>/</w:t>
      </w:r>
      <w:r w:rsidR="00643AC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DE40F4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DE40F4">
        <w:rPr>
          <w:rFonts w:ascii="Arial" w:hAnsi="Arial" w:cs="Arial"/>
          <w:sz w:val="24"/>
          <w:szCs w:val="24"/>
        </w:rPr>
        <w:t xml:space="preserve">revitalização do calçamento e da área publica localizada entre as </w:t>
      </w:r>
      <w:r w:rsidR="00F308FA">
        <w:rPr>
          <w:rFonts w:ascii="Arial" w:hAnsi="Arial" w:cs="Arial"/>
          <w:sz w:val="24"/>
          <w:szCs w:val="24"/>
        </w:rPr>
        <w:t>r</w:t>
      </w:r>
      <w:r w:rsidR="00DE40F4">
        <w:rPr>
          <w:rFonts w:ascii="Arial" w:hAnsi="Arial" w:cs="Arial"/>
          <w:sz w:val="24"/>
          <w:szCs w:val="24"/>
        </w:rPr>
        <w:t>uas do Petróleo, do Chá, Curitiba e Av</w:t>
      </w:r>
      <w:r w:rsidR="00F308FA">
        <w:rPr>
          <w:rFonts w:ascii="Arial" w:hAnsi="Arial" w:cs="Arial"/>
          <w:sz w:val="24"/>
          <w:szCs w:val="24"/>
        </w:rPr>
        <w:t>enida</w:t>
      </w:r>
      <w:r w:rsidR="00DE40F4">
        <w:rPr>
          <w:rFonts w:ascii="Arial" w:hAnsi="Arial" w:cs="Arial"/>
          <w:sz w:val="24"/>
          <w:szCs w:val="24"/>
        </w:rPr>
        <w:t xml:space="preserve"> da Ind</w:t>
      </w:r>
      <w:r w:rsidR="00F308FA">
        <w:rPr>
          <w:rFonts w:ascii="Arial" w:hAnsi="Arial" w:cs="Arial"/>
          <w:sz w:val="24"/>
          <w:szCs w:val="24"/>
        </w:rPr>
        <w:t>ú</w:t>
      </w:r>
      <w:r w:rsidR="00DE40F4">
        <w:rPr>
          <w:rFonts w:ascii="Arial" w:hAnsi="Arial" w:cs="Arial"/>
          <w:sz w:val="24"/>
          <w:szCs w:val="24"/>
        </w:rPr>
        <w:t>stria, no bairro Jardim P</w:t>
      </w:r>
      <w:r w:rsidR="00F308FA">
        <w:rPr>
          <w:rFonts w:ascii="Arial" w:hAnsi="Arial" w:cs="Arial"/>
          <w:sz w:val="24"/>
          <w:szCs w:val="24"/>
        </w:rPr>
        <w:t>é</w:t>
      </w:r>
      <w:r w:rsidR="00DE40F4">
        <w:rPr>
          <w:rFonts w:ascii="Arial" w:hAnsi="Arial" w:cs="Arial"/>
          <w:sz w:val="24"/>
          <w:szCs w:val="24"/>
        </w:rPr>
        <w:t>rola.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F308FA">
        <w:rPr>
          <w:rFonts w:ascii="Arial" w:hAnsi="Arial" w:cs="Arial"/>
        </w:rPr>
        <w:t>a revitalização do calçamento e da área publica localizada entre as ruas do Petróleo, do Chá, Curitiba e Avenida da Indústria, no bairro Jardim Pérola</w:t>
      </w:r>
      <w:r w:rsidR="00453877">
        <w:rPr>
          <w:rFonts w:ascii="Arial" w:hAnsi="Arial" w:cs="Arial"/>
          <w:lang w:val="pt-BR"/>
        </w:rPr>
        <w:t xml:space="preserve">, </w:t>
      </w:r>
      <w:r w:rsidR="00F308FA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</w:t>
      </w:r>
      <w:r w:rsidR="00024846">
        <w:rPr>
          <w:rFonts w:ascii="Arial" w:hAnsi="Arial" w:cs="Arial"/>
          <w:lang w:val="pt-BR"/>
        </w:rPr>
        <w:t>necessidade de reparos no calçamento das vias citadas e também a revitalização do gramado que faz fundo e lateral do campo de futebol.</w:t>
      </w:r>
      <w:r w:rsidR="00C6415C"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4846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6415C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17" w:rsidRDefault="00456917">
      <w:r>
        <w:separator/>
      </w:r>
    </w:p>
  </w:endnote>
  <w:endnote w:type="continuationSeparator" w:id="0">
    <w:p w:rsidR="00456917" w:rsidRDefault="0045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17" w:rsidRDefault="00456917">
      <w:r>
        <w:separator/>
      </w:r>
    </w:p>
  </w:footnote>
  <w:footnote w:type="continuationSeparator" w:id="0">
    <w:p w:rsidR="00456917" w:rsidRDefault="0045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0B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0BC5" w:rsidRPr="00190BC5" w:rsidRDefault="00190BC5" w:rsidP="00190B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0BC5">
                  <w:rPr>
                    <w:rFonts w:ascii="Arial" w:hAnsi="Arial" w:cs="Arial"/>
                    <w:b/>
                  </w:rPr>
                  <w:t>PROTOCOLO Nº: 07450/2013     DATA: 19/07/2013     HORA: 15:25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846"/>
    <w:rsid w:val="00035885"/>
    <w:rsid w:val="00036BE4"/>
    <w:rsid w:val="00190BC5"/>
    <w:rsid w:val="0019234F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56917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43AC8"/>
    <w:rsid w:val="00661630"/>
    <w:rsid w:val="00667301"/>
    <w:rsid w:val="00703988"/>
    <w:rsid w:val="00705ABB"/>
    <w:rsid w:val="00766E3B"/>
    <w:rsid w:val="007A442F"/>
    <w:rsid w:val="008E08FC"/>
    <w:rsid w:val="008F23DA"/>
    <w:rsid w:val="00907873"/>
    <w:rsid w:val="00931042"/>
    <w:rsid w:val="00931EF0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D0E1F"/>
    <w:rsid w:val="00BF141E"/>
    <w:rsid w:val="00C51463"/>
    <w:rsid w:val="00C5585A"/>
    <w:rsid w:val="00C5685D"/>
    <w:rsid w:val="00C569DE"/>
    <w:rsid w:val="00C6415C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E40F4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308FA"/>
    <w:rsid w:val="00F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E217E-AFE9-49D7-952D-3A188BFC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