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824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C11896">
        <w:rPr>
          <w:rFonts w:ascii="Arial" w:hAnsi="Arial" w:cs="Arial"/>
          <w:sz w:val="24"/>
          <w:szCs w:val="24"/>
        </w:rPr>
        <w:t>manutenção dos brinquedos e recolocação do escorredor do parque infantil da área de lazer e qualidade de vida Edgar Balan no Conjunto Habitacional Roberto Romano.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1896" w:rsidRDefault="00A35AE9" w:rsidP="00C1189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>proceda a</w:t>
      </w:r>
      <w:r w:rsidR="009F4A28">
        <w:rPr>
          <w:rFonts w:ascii="Arial" w:hAnsi="Arial" w:cs="Arial"/>
          <w:sz w:val="24"/>
          <w:szCs w:val="24"/>
        </w:rPr>
        <w:t xml:space="preserve"> </w:t>
      </w:r>
      <w:r w:rsidR="00C11896">
        <w:rPr>
          <w:rFonts w:ascii="Arial" w:hAnsi="Arial" w:cs="Arial"/>
          <w:sz w:val="24"/>
          <w:szCs w:val="24"/>
        </w:rPr>
        <w:t>manutenção dos brinquedos e recolocação do escorredor do parque infantil da área de lazer e qualidade de vida Edgar Balan no Conjunto Habitacional Roberto Romano.</w:t>
      </w:r>
    </w:p>
    <w:p w:rsidR="00A9693E" w:rsidRPr="00A30A1E" w:rsidRDefault="00A9693E" w:rsidP="0020507B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C11896">
        <w:rPr>
          <w:rFonts w:ascii="Arial" w:hAnsi="Arial" w:cs="Arial"/>
          <w:sz w:val="24"/>
          <w:szCs w:val="24"/>
        </w:rPr>
        <w:t>moradores do Conjunto Habitacional Roberto Romano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</w:t>
      </w:r>
      <w:r w:rsidR="00804173">
        <w:rPr>
          <w:rFonts w:ascii="Arial" w:hAnsi="Arial" w:cs="Arial"/>
          <w:sz w:val="24"/>
          <w:szCs w:val="24"/>
        </w:rPr>
        <w:t xml:space="preserve">pois, segundo eles </w:t>
      </w:r>
      <w:r w:rsidR="00C11896">
        <w:rPr>
          <w:rFonts w:ascii="Arial" w:hAnsi="Arial" w:cs="Arial"/>
          <w:sz w:val="24"/>
          <w:szCs w:val="24"/>
        </w:rPr>
        <w:t>os brinquedos do referido parque infantil estão em más condições, oferecendo riscos de acidentes às crianças.</w:t>
      </w:r>
      <w:r w:rsidR="004B21CA">
        <w:rPr>
          <w:rFonts w:ascii="Arial" w:hAnsi="Arial" w:cs="Arial"/>
          <w:sz w:val="24"/>
          <w:szCs w:val="24"/>
        </w:rPr>
        <w:t xml:space="preserve"> O referido escorregador foi levado e até o momento não foi devolvido.</w:t>
      </w:r>
      <w:bookmarkStart w:id="0" w:name="_GoBack"/>
      <w:bookmarkEnd w:id="0"/>
    </w:p>
    <w:p w:rsidR="001F79F5" w:rsidRDefault="001F79F5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</w:t>
      </w:r>
      <w:r w:rsidR="0020507B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20507B">
        <w:rPr>
          <w:rFonts w:ascii="Arial" w:hAnsi="Arial" w:cs="Arial"/>
          <w:sz w:val="24"/>
          <w:szCs w:val="24"/>
        </w:rPr>
        <w:t>F</w:t>
      </w:r>
      <w:r w:rsidR="00C83B97">
        <w:rPr>
          <w:rFonts w:ascii="Arial" w:hAnsi="Arial" w:cs="Arial"/>
          <w:sz w:val="24"/>
          <w:szCs w:val="24"/>
        </w:rPr>
        <w:t>evereiro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C83B97">
        <w:rPr>
          <w:rFonts w:ascii="Arial" w:hAnsi="Arial" w:cs="Arial"/>
          <w:sz w:val="24"/>
          <w:szCs w:val="24"/>
        </w:rPr>
        <w:t>9</w:t>
      </w:r>
      <w:r w:rsidR="00E92C7F" w:rsidRPr="00A30A1E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4B28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A28" w:rsidRDefault="009F4A28">
      <w:r>
        <w:separator/>
      </w:r>
    </w:p>
  </w:endnote>
  <w:endnote w:type="continuationSeparator" w:id="0">
    <w:p w:rsidR="009F4A28" w:rsidRDefault="009F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A28" w:rsidRDefault="009F4A28">
      <w:r>
        <w:separator/>
      </w:r>
    </w:p>
  </w:footnote>
  <w:footnote w:type="continuationSeparator" w:id="0">
    <w:p w:rsidR="009F4A28" w:rsidRDefault="009F4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A28" w:rsidRDefault="009F4A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4A28" w:rsidRPr="00AE702A" w:rsidRDefault="009F4A2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F4A28" w:rsidRPr="00D26CB3" w:rsidRDefault="009F4A2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4A28" w:rsidRDefault="009F4A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3817f7764e4df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1F79F5"/>
    <w:rsid w:val="002012C1"/>
    <w:rsid w:val="00202F33"/>
    <w:rsid w:val="0020507B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461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2F6B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1CA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2419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4173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0E8F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4A2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1896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3B97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7FA7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cb6406a-d9e1-48fa-882e-89870c4da513.png" Id="R6a8bb9cfe4cd4c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cb6406a-d9e1-48fa-882e-89870c4da513.png" Id="R7b3817f7764e4d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2045B-FAC4-495A-9385-0199B24B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1</Pages>
  <Words>151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434</cp:revision>
  <cp:lastPrinted>2018-10-03T18:23:00Z</cp:lastPrinted>
  <dcterms:created xsi:type="dcterms:W3CDTF">2014-01-16T16:53:00Z</dcterms:created>
  <dcterms:modified xsi:type="dcterms:W3CDTF">2019-03-01T12:24:00Z</dcterms:modified>
</cp:coreProperties>
</file>