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2AE3" w:rsidRDefault="00FB2AE3" w:rsidP="00FB2AE3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F45F9A">
        <w:rPr>
          <w:rFonts w:ascii="Arial" w:hAnsi="Arial" w:cs="Arial"/>
          <w:sz w:val="24"/>
          <w:szCs w:val="24"/>
        </w:rPr>
        <w:t xml:space="preserve">que promova </w:t>
      </w:r>
      <w:r w:rsidR="003A1D77">
        <w:rPr>
          <w:rFonts w:ascii="Arial" w:hAnsi="Arial" w:cs="Arial"/>
          <w:sz w:val="24"/>
          <w:szCs w:val="24"/>
        </w:rPr>
        <w:t>a sinalização de carga e descarga (Faixa e Placa),</w:t>
      </w:r>
      <w:r w:rsidR="00760236">
        <w:rPr>
          <w:rFonts w:ascii="Arial" w:hAnsi="Arial" w:cs="Arial"/>
          <w:sz w:val="24"/>
          <w:szCs w:val="24"/>
        </w:rPr>
        <w:t xml:space="preserve"> em frente uma Tecelagem, localizada</w:t>
      </w:r>
      <w:r w:rsidR="003A1D77">
        <w:rPr>
          <w:rFonts w:ascii="Arial" w:hAnsi="Arial" w:cs="Arial"/>
          <w:sz w:val="24"/>
          <w:szCs w:val="24"/>
        </w:rPr>
        <w:t xml:space="preserve"> na Rua do </w:t>
      </w:r>
      <w:r w:rsidR="00760236">
        <w:rPr>
          <w:rFonts w:ascii="Arial" w:hAnsi="Arial" w:cs="Arial"/>
          <w:sz w:val="24"/>
          <w:szCs w:val="24"/>
        </w:rPr>
        <w:t>Aço, defronte o número 72</w:t>
      </w:r>
      <w:r w:rsidR="003A6965">
        <w:rPr>
          <w:rFonts w:ascii="Arial" w:hAnsi="Arial" w:cs="Arial"/>
          <w:sz w:val="24"/>
          <w:szCs w:val="24"/>
        </w:rPr>
        <w:t>,</w:t>
      </w:r>
      <w:r w:rsidR="00760236">
        <w:rPr>
          <w:rFonts w:ascii="Arial" w:hAnsi="Arial" w:cs="Arial"/>
          <w:sz w:val="24"/>
          <w:szCs w:val="24"/>
        </w:rPr>
        <w:t xml:space="preserve"> no Bairro São Fernando</w:t>
      </w:r>
      <w:r w:rsidR="00F45F9A">
        <w:rPr>
          <w:rFonts w:ascii="Arial" w:hAnsi="Arial" w:cs="Arial"/>
          <w:sz w:val="24"/>
          <w:szCs w:val="24"/>
        </w:rPr>
        <w:t>, neste município.</w:t>
      </w:r>
    </w:p>
    <w:p w:rsidR="00FB2AE3" w:rsidRPr="00C355D1" w:rsidRDefault="00FB2AE3" w:rsidP="00FB2AE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2AE3" w:rsidRPr="00C355D1" w:rsidRDefault="00FB2AE3" w:rsidP="00FB2AE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B2AE3" w:rsidRPr="00C355D1" w:rsidRDefault="00FB2AE3" w:rsidP="00FB2A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B2AE3" w:rsidRDefault="00FB2AE3" w:rsidP="00FB2A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AE3" w:rsidRPr="00C355D1" w:rsidRDefault="00FB2AE3" w:rsidP="00FB2A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AE3" w:rsidRPr="00C355D1" w:rsidRDefault="00FB2AE3" w:rsidP="00FB2A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AE3" w:rsidRPr="006D65E9" w:rsidRDefault="00FB2AE3" w:rsidP="00FB2AE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236">
        <w:rPr>
          <w:rFonts w:ascii="Arial" w:hAnsi="Arial" w:cs="Arial"/>
          <w:sz w:val="24"/>
          <w:szCs w:val="24"/>
        </w:rPr>
        <w:t>promova a sinalização de carga e descarga (Faixa e Placa), em frente uma Tecelagem, localizada na Rua do Aço, defronte o número 72, no Bairro São Fernando</w:t>
      </w:r>
      <w:r w:rsidR="003A1D77">
        <w:rPr>
          <w:rFonts w:ascii="Arial" w:hAnsi="Arial" w:cs="Arial"/>
          <w:sz w:val="24"/>
          <w:szCs w:val="24"/>
        </w:rPr>
        <w:t>, neste município.</w:t>
      </w:r>
      <w:r w:rsidRPr="00324673">
        <w:rPr>
          <w:rFonts w:ascii="Arial" w:hAnsi="Arial" w:cs="Arial"/>
          <w:bCs/>
          <w:sz w:val="24"/>
          <w:szCs w:val="24"/>
        </w:rPr>
        <w:t xml:space="preserve">            </w:t>
      </w:r>
    </w:p>
    <w:p w:rsidR="00FB2AE3" w:rsidRDefault="00FB2AE3" w:rsidP="00FB2A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AE3" w:rsidRPr="006D65E9" w:rsidRDefault="00FB2AE3" w:rsidP="00FB2A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AE3" w:rsidRPr="006D65E9" w:rsidRDefault="00FB2AE3" w:rsidP="00FB2A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AE3" w:rsidRDefault="00FB2AE3" w:rsidP="00FB2AE3">
      <w:pPr>
        <w:jc w:val="center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FB2AE3" w:rsidRPr="006D65E9" w:rsidRDefault="00FB2AE3" w:rsidP="00FB2AE3">
      <w:pPr>
        <w:jc w:val="center"/>
        <w:rPr>
          <w:rFonts w:ascii="Arial" w:hAnsi="Arial" w:cs="Arial"/>
          <w:b/>
          <w:sz w:val="24"/>
          <w:szCs w:val="24"/>
        </w:rPr>
      </w:pPr>
    </w:p>
    <w:p w:rsidR="00FB2AE3" w:rsidRPr="006D65E9" w:rsidRDefault="00FB2AE3" w:rsidP="00FB2AE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2AE3" w:rsidRDefault="00F45F9A" w:rsidP="00FB2A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FB2A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FB2AE3">
        <w:rPr>
          <w:rFonts w:ascii="Arial" w:hAnsi="Arial" w:cs="Arial"/>
        </w:rPr>
        <w:t>ereador foi procurado pelo</w:t>
      </w:r>
      <w:r w:rsidR="00760236">
        <w:rPr>
          <w:rFonts w:ascii="Arial" w:hAnsi="Arial" w:cs="Arial"/>
        </w:rPr>
        <w:t xml:space="preserve"> proprietário da empresa</w:t>
      </w:r>
      <w:r w:rsidR="00FB2AE3">
        <w:rPr>
          <w:rFonts w:ascii="Arial" w:hAnsi="Arial" w:cs="Arial"/>
        </w:rPr>
        <w:t xml:space="preserve"> localizado no endereço </w:t>
      </w:r>
      <w:r>
        <w:rPr>
          <w:rFonts w:ascii="Arial" w:hAnsi="Arial" w:cs="Arial"/>
        </w:rPr>
        <w:t>supracitado</w:t>
      </w:r>
      <w:r w:rsidR="00FB2AE3">
        <w:rPr>
          <w:rFonts w:ascii="Arial" w:hAnsi="Arial" w:cs="Arial"/>
        </w:rPr>
        <w:t>, solicitando qu</w:t>
      </w:r>
      <w:r w:rsidR="00B47B95">
        <w:rPr>
          <w:rFonts w:ascii="Arial" w:hAnsi="Arial" w:cs="Arial"/>
        </w:rPr>
        <w:t>e intermediasse junto ao Poder Executivo,</w:t>
      </w:r>
      <w:r w:rsidR="00FB2AE3">
        <w:rPr>
          <w:rFonts w:ascii="Arial" w:hAnsi="Arial" w:cs="Arial"/>
        </w:rPr>
        <w:t xml:space="preserve"> o pedido de implantação d</w:t>
      </w:r>
      <w:r>
        <w:rPr>
          <w:rFonts w:ascii="Arial" w:hAnsi="Arial" w:cs="Arial"/>
        </w:rPr>
        <w:t>e</w:t>
      </w:r>
      <w:r w:rsidR="00FB2AE3">
        <w:rPr>
          <w:rFonts w:ascii="Arial" w:hAnsi="Arial" w:cs="Arial"/>
        </w:rPr>
        <w:t xml:space="preserve"> s</w:t>
      </w:r>
      <w:r w:rsidR="003A1D77">
        <w:rPr>
          <w:rFonts w:ascii="Arial" w:hAnsi="Arial" w:cs="Arial"/>
        </w:rPr>
        <w:t>inalização de área de carga</w:t>
      </w:r>
      <w:r w:rsidR="00FB2AE3">
        <w:rPr>
          <w:rFonts w:ascii="Arial" w:hAnsi="Arial" w:cs="Arial"/>
        </w:rPr>
        <w:t xml:space="preserve"> e d</w:t>
      </w:r>
      <w:r w:rsidR="003A1D77">
        <w:rPr>
          <w:rFonts w:ascii="Arial" w:hAnsi="Arial" w:cs="Arial"/>
        </w:rPr>
        <w:t>escarga em frente ao seu</w:t>
      </w:r>
      <w:r>
        <w:rPr>
          <w:rFonts w:ascii="Arial" w:hAnsi="Arial" w:cs="Arial"/>
        </w:rPr>
        <w:t xml:space="preserve"> comé</w:t>
      </w:r>
      <w:r w:rsidR="00FB2AE3">
        <w:rPr>
          <w:rFonts w:ascii="Arial" w:hAnsi="Arial" w:cs="Arial"/>
        </w:rPr>
        <w:t>rcio</w:t>
      </w:r>
      <w:r>
        <w:rPr>
          <w:rFonts w:ascii="Arial" w:hAnsi="Arial" w:cs="Arial"/>
        </w:rPr>
        <w:t>.</w:t>
      </w:r>
    </w:p>
    <w:p w:rsidR="00BF7489" w:rsidRDefault="00BF7489" w:rsidP="00BF74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527" w:rsidRDefault="002C0527" w:rsidP="00BF74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F9A" w:rsidRDefault="00F45F9A" w:rsidP="00BF74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F9A" w:rsidRDefault="00F45F9A" w:rsidP="00BF74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7489" w:rsidRDefault="00BF7489" w:rsidP="00BF748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6023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760236">
        <w:rPr>
          <w:rFonts w:ascii="Arial" w:hAnsi="Arial" w:cs="Arial"/>
          <w:sz w:val="24"/>
          <w:szCs w:val="24"/>
        </w:rPr>
        <w:t>fevereiro de 2.019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3A1D77" w:rsidRDefault="003A1D77" w:rsidP="00CF7F49">
      <w:pPr>
        <w:rPr>
          <w:rFonts w:ascii="Bookman Old Style" w:hAnsi="Bookman Old Style"/>
          <w:sz w:val="22"/>
          <w:szCs w:val="22"/>
        </w:rPr>
      </w:pP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Pr="00CF7F49" w:rsidRDefault="000C1382" w:rsidP="003A1D77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313874"/>
            <wp:effectExtent l="19050" t="0" r="9525" b="0"/>
            <wp:docPr id="12" name="Imagem 12" descr="C:\Users\Escritório\Pictures\Aç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scritório\Pictures\Aç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1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D77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961" w:rsidRDefault="000E6961">
      <w:r>
        <w:separator/>
      </w:r>
    </w:p>
  </w:endnote>
  <w:endnote w:type="continuationSeparator" w:id="1">
    <w:p w:rsidR="000E6961" w:rsidRDefault="000E6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961" w:rsidRDefault="000E6961">
      <w:r>
        <w:separator/>
      </w:r>
    </w:p>
  </w:footnote>
  <w:footnote w:type="continuationSeparator" w:id="1">
    <w:p w:rsidR="000E6961" w:rsidRDefault="000E6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7C38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60236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86b83990a94b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C1382"/>
    <w:rsid w:val="000D567C"/>
    <w:rsid w:val="000D60E2"/>
    <w:rsid w:val="000E6961"/>
    <w:rsid w:val="00117B2D"/>
    <w:rsid w:val="001527CD"/>
    <w:rsid w:val="001B478A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A1D77"/>
    <w:rsid w:val="003A6965"/>
    <w:rsid w:val="003B429D"/>
    <w:rsid w:val="003D3AA8"/>
    <w:rsid w:val="00436222"/>
    <w:rsid w:val="00442187"/>
    <w:rsid w:val="00454EAC"/>
    <w:rsid w:val="0049057E"/>
    <w:rsid w:val="004B57DB"/>
    <w:rsid w:val="004C67DE"/>
    <w:rsid w:val="006C6825"/>
    <w:rsid w:val="00705ABB"/>
    <w:rsid w:val="00724540"/>
    <w:rsid w:val="00760236"/>
    <w:rsid w:val="007639CF"/>
    <w:rsid w:val="00795881"/>
    <w:rsid w:val="007C381B"/>
    <w:rsid w:val="00825CDE"/>
    <w:rsid w:val="008B6E4F"/>
    <w:rsid w:val="009F196D"/>
    <w:rsid w:val="00A22683"/>
    <w:rsid w:val="00A35AE9"/>
    <w:rsid w:val="00A71CAF"/>
    <w:rsid w:val="00A9035B"/>
    <w:rsid w:val="00AE702A"/>
    <w:rsid w:val="00B47B95"/>
    <w:rsid w:val="00BE3848"/>
    <w:rsid w:val="00BF7489"/>
    <w:rsid w:val="00C03B3B"/>
    <w:rsid w:val="00C679E6"/>
    <w:rsid w:val="00CD613B"/>
    <w:rsid w:val="00CE75AA"/>
    <w:rsid w:val="00CF7F49"/>
    <w:rsid w:val="00D26CB3"/>
    <w:rsid w:val="00D37CF6"/>
    <w:rsid w:val="00E903BB"/>
    <w:rsid w:val="00EB7D7D"/>
    <w:rsid w:val="00EE7983"/>
    <w:rsid w:val="00F16623"/>
    <w:rsid w:val="00F45F9A"/>
    <w:rsid w:val="00FB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8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381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C381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667e4b2-ca13-4ed7-a6c2-1f9fa59627cd.png" Id="R1dcfdd01c66b4f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667e4b2-ca13-4ed7-a6c2-1f9fa59627cd.png" Id="Rf986b83990a94b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2019-02-25T13:54:00Z</dcterms:created>
  <dcterms:modified xsi:type="dcterms:W3CDTF">2019-02-25T13:54:00Z</dcterms:modified>
</cp:coreProperties>
</file>