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467168">
        <w:rPr>
          <w:rFonts w:ascii="Arial" w:hAnsi="Arial" w:cs="Arial"/>
        </w:rPr>
        <w:t>04470</w:t>
      </w:r>
      <w:r w:rsidRPr="00F75516">
        <w:rPr>
          <w:rFonts w:ascii="Arial" w:hAnsi="Arial" w:cs="Arial"/>
        </w:rPr>
        <w:t>/</w:t>
      </w:r>
      <w:r w:rsidR="00467168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B76ACD" w:rsidRDefault="00B76ACD" w:rsidP="00B76ACD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F01B2E" w:rsidRPr="00E04C6A" w:rsidRDefault="00F01B2E" w:rsidP="00F01B2E">
      <w:pPr>
        <w:pStyle w:val="Recuodecorpodetexto"/>
        <w:rPr>
          <w:rFonts w:ascii="Arial" w:hAnsi="Arial" w:cs="Arial"/>
        </w:rPr>
      </w:pPr>
      <w:r w:rsidRPr="00E04C6A">
        <w:rPr>
          <w:rFonts w:ascii="Arial" w:hAnsi="Arial" w:cs="Arial"/>
        </w:rPr>
        <w:t xml:space="preserve">Sugere ao Poder Executivo Municipal </w:t>
      </w:r>
      <w:r>
        <w:rPr>
          <w:rFonts w:ascii="Arial" w:hAnsi="Arial" w:cs="Arial"/>
        </w:rPr>
        <w:t xml:space="preserve">que proceda a </w:t>
      </w:r>
      <w:r w:rsidR="00E82E2D">
        <w:rPr>
          <w:rFonts w:ascii="Arial" w:hAnsi="Arial" w:cs="Arial"/>
        </w:rPr>
        <w:t>construção</w:t>
      </w:r>
      <w:r>
        <w:rPr>
          <w:rFonts w:ascii="Arial" w:hAnsi="Arial" w:cs="Arial"/>
        </w:rPr>
        <w:t xml:space="preserve"> de</w:t>
      </w:r>
      <w:r w:rsidRPr="0061273A">
        <w:rPr>
          <w:rFonts w:ascii="Arial" w:hAnsi="Arial" w:cs="Arial"/>
        </w:rPr>
        <w:t xml:space="preserve"> calçada</w:t>
      </w:r>
      <w:r>
        <w:rPr>
          <w:rFonts w:ascii="Arial" w:hAnsi="Arial" w:cs="Arial"/>
        </w:rPr>
        <w:t xml:space="preserve"> de um prédio público,</w:t>
      </w:r>
      <w:r w:rsidRPr="0061273A">
        <w:rPr>
          <w:rFonts w:ascii="Arial" w:hAnsi="Arial" w:cs="Arial"/>
        </w:rPr>
        <w:t xml:space="preserve"> na </w:t>
      </w:r>
      <w:r>
        <w:rPr>
          <w:rFonts w:ascii="Arial" w:hAnsi="Arial" w:cs="Arial"/>
        </w:rPr>
        <w:t>Rua José Benedito Teixeira, defronte aos números 249 à 2</w:t>
      </w:r>
      <w:r w:rsidR="0074660D">
        <w:rPr>
          <w:rFonts w:ascii="Arial" w:hAnsi="Arial" w:cs="Arial"/>
        </w:rPr>
        <w:t>7</w:t>
      </w:r>
      <w:r>
        <w:rPr>
          <w:rFonts w:ascii="Arial" w:hAnsi="Arial" w:cs="Arial"/>
        </w:rPr>
        <w:t>9,</w:t>
      </w:r>
      <w:r w:rsidR="003F698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na Vila Aparecida.</w:t>
      </w:r>
    </w:p>
    <w:p w:rsidR="00F01B2E" w:rsidRPr="00E04C6A" w:rsidRDefault="00F01B2E" w:rsidP="00F01B2E">
      <w:pPr>
        <w:ind w:left="1440" w:firstLine="3600"/>
        <w:jc w:val="both"/>
        <w:rPr>
          <w:rFonts w:ascii="Arial" w:hAnsi="Arial" w:cs="Arial"/>
        </w:rPr>
      </w:pPr>
    </w:p>
    <w:p w:rsidR="00F01B2E" w:rsidRPr="00E04C6A" w:rsidRDefault="00F01B2E" w:rsidP="00F01B2E">
      <w:pPr>
        <w:ind w:left="1440" w:firstLine="3600"/>
        <w:jc w:val="both"/>
        <w:rPr>
          <w:rFonts w:ascii="Arial" w:hAnsi="Arial" w:cs="Arial"/>
        </w:rPr>
      </w:pPr>
    </w:p>
    <w:p w:rsidR="00F01B2E" w:rsidRPr="00F01B2E" w:rsidRDefault="00F01B2E" w:rsidP="00F01B2E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01B2E">
        <w:rPr>
          <w:rFonts w:ascii="Arial" w:hAnsi="Arial" w:cs="Arial"/>
          <w:b/>
          <w:bCs/>
          <w:sz w:val="24"/>
          <w:szCs w:val="24"/>
        </w:rPr>
        <w:t>INDICA</w:t>
      </w:r>
      <w:r w:rsidRPr="00F01B2E">
        <w:rPr>
          <w:rFonts w:ascii="Arial" w:hAnsi="Arial" w:cs="Arial"/>
          <w:sz w:val="24"/>
          <w:szCs w:val="24"/>
        </w:rPr>
        <w:t xml:space="preserve"> ao Senhor Prefeito Municipal, na forma regimental, determinar ao setor competente que tome providências no sentido de proceder a </w:t>
      </w:r>
      <w:r w:rsidR="00E82E2D">
        <w:rPr>
          <w:rFonts w:ascii="Arial" w:hAnsi="Arial" w:cs="Arial"/>
          <w:sz w:val="24"/>
          <w:szCs w:val="24"/>
        </w:rPr>
        <w:t>construção</w:t>
      </w:r>
      <w:r w:rsidRPr="00F01B2E">
        <w:rPr>
          <w:rFonts w:ascii="Arial" w:hAnsi="Arial" w:cs="Arial"/>
          <w:sz w:val="24"/>
          <w:szCs w:val="24"/>
        </w:rPr>
        <w:t xml:space="preserve"> de calçada de um prédio público</w:t>
      </w:r>
      <w:r>
        <w:rPr>
          <w:rFonts w:ascii="Arial" w:hAnsi="Arial" w:cs="Arial"/>
          <w:sz w:val="24"/>
          <w:szCs w:val="24"/>
        </w:rPr>
        <w:t xml:space="preserve"> do DAE</w:t>
      </w:r>
      <w:r w:rsidRPr="00F01B2E">
        <w:rPr>
          <w:rFonts w:ascii="Arial" w:hAnsi="Arial" w:cs="Arial"/>
          <w:sz w:val="24"/>
          <w:szCs w:val="24"/>
        </w:rPr>
        <w:t xml:space="preserve">, na Rua </w:t>
      </w:r>
      <w:r>
        <w:rPr>
          <w:rFonts w:ascii="Arial" w:hAnsi="Arial" w:cs="Arial"/>
          <w:sz w:val="24"/>
          <w:szCs w:val="24"/>
        </w:rPr>
        <w:t>José Benedito Teixeira</w:t>
      </w:r>
      <w:r w:rsidRPr="00F01B2E">
        <w:rPr>
          <w:rFonts w:ascii="Arial" w:hAnsi="Arial" w:cs="Arial"/>
          <w:sz w:val="24"/>
          <w:szCs w:val="24"/>
        </w:rPr>
        <w:t>, defronte ao</w:t>
      </w:r>
      <w:r>
        <w:rPr>
          <w:rFonts w:ascii="Arial" w:hAnsi="Arial" w:cs="Arial"/>
          <w:sz w:val="24"/>
          <w:szCs w:val="24"/>
        </w:rPr>
        <w:t>s</w:t>
      </w:r>
      <w:r w:rsidRPr="00F01B2E">
        <w:rPr>
          <w:rFonts w:ascii="Arial" w:hAnsi="Arial" w:cs="Arial"/>
          <w:sz w:val="24"/>
          <w:szCs w:val="24"/>
        </w:rPr>
        <w:t xml:space="preserve"> número</w:t>
      </w:r>
      <w:r>
        <w:rPr>
          <w:rFonts w:ascii="Arial" w:hAnsi="Arial" w:cs="Arial"/>
          <w:sz w:val="24"/>
          <w:szCs w:val="24"/>
        </w:rPr>
        <w:t>s</w:t>
      </w:r>
      <w:r w:rsidRPr="00F01B2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2</w:t>
      </w:r>
      <w:r w:rsidRPr="00F01B2E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>9 à 2</w:t>
      </w:r>
      <w:r w:rsidR="0074660D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>9</w:t>
      </w:r>
      <w:r w:rsidRPr="00F01B2E">
        <w:rPr>
          <w:rFonts w:ascii="Arial" w:hAnsi="Arial" w:cs="Arial"/>
          <w:sz w:val="24"/>
          <w:szCs w:val="24"/>
        </w:rPr>
        <w:t>, na Vila Aparecida</w:t>
      </w:r>
      <w:r>
        <w:rPr>
          <w:rFonts w:ascii="Arial" w:hAnsi="Arial" w:cs="Arial"/>
          <w:sz w:val="24"/>
          <w:szCs w:val="24"/>
        </w:rPr>
        <w:t xml:space="preserve">, conforme as fotos </w:t>
      </w:r>
      <w:r w:rsidR="00837FFB">
        <w:rPr>
          <w:rFonts w:ascii="Arial" w:hAnsi="Arial" w:cs="Arial"/>
          <w:sz w:val="24"/>
          <w:szCs w:val="24"/>
        </w:rPr>
        <w:t xml:space="preserve">em </w:t>
      </w:r>
      <w:r>
        <w:rPr>
          <w:rFonts w:ascii="Arial" w:hAnsi="Arial" w:cs="Arial"/>
          <w:sz w:val="24"/>
          <w:szCs w:val="24"/>
        </w:rPr>
        <w:t>anex</w:t>
      </w:r>
      <w:r w:rsidR="00837FFB">
        <w:rPr>
          <w:rFonts w:ascii="Arial" w:hAnsi="Arial" w:cs="Arial"/>
          <w:sz w:val="24"/>
          <w:szCs w:val="24"/>
        </w:rPr>
        <w:t>o</w:t>
      </w:r>
      <w:r w:rsidRPr="00F01B2E">
        <w:rPr>
          <w:rFonts w:ascii="Arial" w:hAnsi="Arial" w:cs="Arial"/>
          <w:sz w:val="24"/>
          <w:szCs w:val="24"/>
        </w:rPr>
        <w:t>.</w:t>
      </w:r>
    </w:p>
    <w:p w:rsidR="00B76ACD" w:rsidRDefault="00B76ACD" w:rsidP="00B76ACD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B76ACD" w:rsidRDefault="00B76ACD" w:rsidP="00B76AC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Justificativa:</w:t>
      </w:r>
    </w:p>
    <w:p w:rsidR="00444F95" w:rsidRDefault="00444F95" w:rsidP="00B76ACD">
      <w:pPr>
        <w:jc w:val="center"/>
        <w:rPr>
          <w:rFonts w:ascii="Arial" w:hAnsi="Arial" w:cs="Arial"/>
          <w:b/>
          <w:sz w:val="24"/>
          <w:szCs w:val="24"/>
        </w:rPr>
      </w:pPr>
    </w:p>
    <w:p w:rsidR="00E82E2D" w:rsidRDefault="00444F95" w:rsidP="00F01B2E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="00F01B2E">
        <w:rPr>
          <w:rFonts w:ascii="Arial" w:hAnsi="Arial" w:cs="Arial"/>
          <w:sz w:val="24"/>
          <w:szCs w:val="24"/>
        </w:rPr>
        <w:t xml:space="preserve">ste vereador recebeu reivindicações de moradores solicitando a </w:t>
      </w:r>
      <w:r w:rsidR="00E82E2D">
        <w:rPr>
          <w:rFonts w:ascii="Arial" w:hAnsi="Arial" w:cs="Arial"/>
          <w:sz w:val="24"/>
          <w:szCs w:val="24"/>
        </w:rPr>
        <w:t>construção</w:t>
      </w:r>
      <w:r w:rsidR="00F01B2E">
        <w:rPr>
          <w:rFonts w:ascii="Arial" w:hAnsi="Arial" w:cs="Arial"/>
          <w:sz w:val="24"/>
          <w:szCs w:val="24"/>
        </w:rPr>
        <w:t xml:space="preserve"> d</w:t>
      </w:r>
      <w:r w:rsidR="00E82E2D">
        <w:rPr>
          <w:rFonts w:ascii="Arial" w:hAnsi="Arial" w:cs="Arial"/>
          <w:sz w:val="24"/>
          <w:szCs w:val="24"/>
        </w:rPr>
        <w:t>e</w:t>
      </w:r>
      <w:r w:rsidR="00F01B2E">
        <w:rPr>
          <w:rFonts w:ascii="Arial" w:hAnsi="Arial" w:cs="Arial"/>
          <w:sz w:val="24"/>
          <w:szCs w:val="24"/>
        </w:rPr>
        <w:t xml:space="preserve"> calçada ao longo do prédio público do </w:t>
      </w:r>
      <w:r>
        <w:rPr>
          <w:rFonts w:ascii="Arial" w:hAnsi="Arial" w:cs="Arial"/>
          <w:sz w:val="24"/>
          <w:szCs w:val="24"/>
        </w:rPr>
        <w:t xml:space="preserve">DAE, sito à </w:t>
      </w:r>
      <w:r w:rsidR="00F01B2E">
        <w:rPr>
          <w:rFonts w:ascii="Arial" w:hAnsi="Arial" w:cs="Arial"/>
          <w:sz w:val="24"/>
          <w:szCs w:val="24"/>
        </w:rPr>
        <w:t>Rua José Benedito Teixeira, tendo em vista que muitas pessoas utilizam-se dessa importante via pública para ir ao trabalho, para a Igreja e ou para fazer caminhada</w:t>
      </w:r>
      <w:r w:rsidR="00E82E2D">
        <w:rPr>
          <w:rFonts w:ascii="Arial" w:hAnsi="Arial" w:cs="Arial"/>
          <w:sz w:val="24"/>
          <w:szCs w:val="24"/>
        </w:rPr>
        <w:t>.</w:t>
      </w:r>
    </w:p>
    <w:p w:rsidR="00E82E2D" w:rsidRDefault="00E82E2D" w:rsidP="00F01B2E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01B2E" w:rsidRDefault="00E82E2D" w:rsidP="00F01B2E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</w:t>
      </w:r>
      <w:r w:rsidR="00F01B2E">
        <w:rPr>
          <w:rFonts w:ascii="Arial" w:hAnsi="Arial" w:cs="Arial"/>
          <w:sz w:val="24"/>
          <w:szCs w:val="24"/>
        </w:rPr>
        <w:t>em o benefício do calçamento, são obrigadas a caminhar junto ao meio-fio, correndo riscos de acidentes, uma vez que a rua recebe grande movimento de veículos; e que o trecho sem calçamento não é muito extenso e a obra proporcionaria outro aspecto visual à rua e ao local, além de oferecer segurança aos pedestres.</w:t>
      </w:r>
    </w:p>
    <w:p w:rsidR="00B76ACD" w:rsidRDefault="00B76ACD" w:rsidP="00B76ACD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444F95" w:rsidRDefault="00444F95" w:rsidP="00B76ACD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Outr</w:t>
      </w:r>
      <w:r w:rsidR="00F55C0C">
        <w:rPr>
          <w:rFonts w:ascii="Arial" w:hAnsi="Arial" w:cs="Arial"/>
          <w:sz w:val="24"/>
          <w:szCs w:val="24"/>
        </w:rPr>
        <w:t>o</w:t>
      </w:r>
      <w:r>
        <w:rPr>
          <w:rFonts w:ascii="Arial" w:hAnsi="Arial" w:cs="Arial"/>
          <w:sz w:val="24"/>
          <w:szCs w:val="24"/>
        </w:rPr>
        <w:t xml:space="preserve"> </w:t>
      </w:r>
      <w:r w:rsidR="00F55C0C">
        <w:rPr>
          <w:rFonts w:ascii="Arial" w:hAnsi="Arial" w:cs="Arial"/>
          <w:sz w:val="24"/>
          <w:szCs w:val="24"/>
        </w:rPr>
        <w:t>ponto alto da indicação</w:t>
      </w:r>
      <w:r>
        <w:rPr>
          <w:rFonts w:ascii="Arial" w:hAnsi="Arial" w:cs="Arial"/>
          <w:sz w:val="24"/>
          <w:szCs w:val="24"/>
        </w:rPr>
        <w:t xml:space="preserve"> </w:t>
      </w:r>
      <w:r w:rsidR="00F55C0C">
        <w:rPr>
          <w:rFonts w:ascii="Arial" w:hAnsi="Arial" w:cs="Arial"/>
          <w:sz w:val="24"/>
          <w:szCs w:val="24"/>
        </w:rPr>
        <w:t>é</w:t>
      </w:r>
      <w:r>
        <w:rPr>
          <w:rFonts w:ascii="Arial" w:hAnsi="Arial" w:cs="Arial"/>
          <w:sz w:val="24"/>
          <w:szCs w:val="24"/>
        </w:rPr>
        <w:t xml:space="preserve"> não </w:t>
      </w:r>
      <w:r w:rsidR="00837FFB">
        <w:rPr>
          <w:rFonts w:ascii="Arial" w:hAnsi="Arial" w:cs="Arial"/>
          <w:sz w:val="24"/>
          <w:szCs w:val="24"/>
        </w:rPr>
        <w:t xml:space="preserve">deixar </w:t>
      </w:r>
      <w:r w:rsidR="00F55C0C">
        <w:rPr>
          <w:rFonts w:ascii="Arial" w:hAnsi="Arial" w:cs="Arial"/>
          <w:sz w:val="24"/>
          <w:szCs w:val="24"/>
        </w:rPr>
        <w:t xml:space="preserve">formar </w:t>
      </w:r>
      <w:r>
        <w:rPr>
          <w:rFonts w:ascii="Arial" w:hAnsi="Arial" w:cs="Arial"/>
          <w:sz w:val="24"/>
          <w:szCs w:val="24"/>
        </w:rPr>
        <w:t xml:space="preserve">possas de água, que </w:t>
      </w:r>
      <w:r w:rsidR="00E82E2D">
        <w:rPr>
          <w:rFonts w:ascii="Arial" w:hAnsi="Arial" w:cs="Arial"/>
          <w:sz w:val="24"/>
          <w:szCs w:val="24"/>
        </w:rPr>
        <w:t>poderia</w:t>
      </w:r>
      <w:r>
        <w:rPr>
          <w:rFonts w:ascii="Arial" w:hAnsi="Arial" w:cs="Arial"/>
          <w:sz w:val="24"/>
          <w:szCs w:val="24"/>
        </w:rPr>
        <w:t xml:space="preserve"> </w:t>
      </w:r>
      <w:r w:rsidR="00F55C0C">
        <w:rPr>
          <w:rFonts w:ascii="Arial" w:hAnsi="Arial" w:cs="Arial"/>
          <w:sz w:val="24"/>
          <w:szCs w:val="24"/>
        </w:rPr>
        <w:t>proliferar</w:t>
      </w:r>
      <w:r>
        <w:rPr>
          <w:rFonts w:ascii="Arial" w:hAnsi="Arial" w:cs="Arial"/>
          <w:sz w:val="24"/>
          <w:szCs w:val="24"/>
        </w:rPr>
        <w:t xml:space="preserve"> criadouro de pernilongos, inclusive o da Dengue, fora os lixos depositados conforme podemos conferir na fotografia.</w:t>
      </w:r>
    </w:p>
    <w:p w:rsidR="00444F95" w:rsidRDefault="00444F95" w:rsidP="00B76ACD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444F95" w:rsidRDefault="00444F95" w:rsidP="00B76ACD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B76ACD" w:rsidRDefault="00B76ACD" w:rsidP="00B76ACD">
      <w:pPr>
        <w:ind w:firstLine="1440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Plenário “Dr. Tancredo Neves”, em 0</w:t>
      </w:r>
      <w:r w:rsidR="00837FFB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 xml:space="preserve"> de </w:t>
      </w:r>
      <w:r w:rsidR="00837FFB">
        <w:rPr>
          <w:rFonts w:ascii="Arial" w:hAnsi="Arial" w:cs="Arial"/>
          <w:sz w:val="24"/>
          <w:szCs w:val="24"/>
        </w:rPr>
        <w:t>agosto</w:t>
      </w:r>
      <w:r>
        <w:rPr>
          <w:rFonts w:ascii="Arial" w:hAnsi="Arial" w:cs="Arial"/>
          <w:sz w:val="24"/>
          <w:szCs w:val="24"/>
        </w:rPr>
        <w:t xml:space="preserve"> de 2.013.</w:t>
      </w:r>
    </w:p>
    <w:p w:rsidR="00B76ACD" w:rsidRDefault="00B76ACD" w:rsidP="00B76ACD">
      <w:pPr>
        <w:ind w:firstLine="1440"/>
        <w:rPr>
          <w:rFonts w:ascii="Arial" w:hAnsi="Arial" w:cs="Arial"/>
          <w:sz w:val="24"/>
          <w:szCs w:val="24"/>
        </w:rPr>
      </w:pPr>
    </w:p>
    <w:p w:rsidR="00B76ACD" w:rsidRDefault="00B76ACD" w:rsidP="00B76ACD">
      <w:pPr>
        <w:rPr>
          <w:rFonts w:ascii="Arial" w:hAnsi="Arial" w:cs="Arial"/>
          <w:sz w:val="24"/>
          <w:szCs w:val="24"/>
        </w:rPr>
      </w:pPr>
    </w:p>
    <w:p w:rsidR="00B76ACD" w:rsidRDefault="00B76ACD" w:rsidP="00B76ACD">
      <w:pPr>
        <w:ind w:firstLine="1440"/>
        <w:rPr>
          <w:rFonts w:ascii="Arial" w:hAnsi="Arial" w:cs="Arial"/>
          <w:sz w:val="24"/>
          <w:szCs w:val="24"/>
        </w:rPr>
      </w:pPr>
    </w:p>
    <w:p w:rsidR="00B76ACD" w:rsidRDefault="00B76ACD" w:rsidP="00B76ACD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Erb de Oliveira Martins</w:t>
      </w:r>
    </w:p>
    <w:p w:rsidR="00B76ACD" w:rsidRDefault="00B76ACD" w:rsidP="00B76ACD">
      <w:pPr>
        <w:ind w:firstLine="120"/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“URUGUAIO”</w:t>
      </w:r>
    </w:p>
    <w:p w:rsidR="00B76ACD" w:rsidRDefault="00B76ACD" w:rsidP="00B76ACD">
      <w:pPr>
        <w:ind w:firstLine="120"/>
        <w:jc w:val="center"/>
        <w:outlineLvl w:val="0"/>
        <w:rPr>
          <w:rFonts w:ascii="Bookman Old Style" w:hAnsi="Bookman Old Style"/>
          <w:sz w:val="22"/>
          <w:szCs w:val="22"/>
        </w:rPr>
      </w:pPr>
      <w:r>
        <w:rPr>
          <w:rFonts w:ascii="Arial" w:hAnsi="Arial" w:cs="Arial"/>
          <w:sz w:val="24"/>
          <w:szCs w:val="24"/>
        </w:rPr>
        <w:t>-vereador-</w:t>
      </w:r>
    </w:p>
    <w:p w:rsidR="00C355B9" w:rsidRDefault="00C355B9" w:rsidP="00B76ACD">
      <w:pPr>
        <w:rPr>
          <w:rFonts w:ascii="Bookman Old Style" w:hAnsi="Bookman Old Style"/>
          <w:sz w:val="22"/>
          <w:szCs w:val="22"/>
        </w:rPr>
      </w:pPr>
    </w:p>
    <w:p w:rsidR="00C355B9" w:rsidRDefault="00C355B9" w:rsidP="00B76ACD">
      <w:pPr>
        <w:rPr>
          <w:rFonts w:ascii="Bookman Old Style" w:hAnsi="Bookman Old Style"/>
          <w:sz w:val="22"/>
          <w:szCs w:val="22"/>
        </w:rPr>
      </w:pPr>
    </w:p>
    <w:p w:rsidR="00C355B9" w:rsidRDefault="00C355B9" w:rsidP="00B76ACD">
      <w:pPr>
        <w:rPr>
          <w:rFonts w:ascii="Bookman Old Style" w:hAnsi="Bookman Old Style"/>
          <w:sz w:val="22"/>
          <w:szCs w:val="22"/>
        </w:rPr>
      </w:pPr>
    </w:p>
    <w:p w:rsidR="00C355B9" w:rsidRDefault="00C355B9" w:rsidP="00B76ACD">
      <w:pPr>
        <w:rPr>
          <w:rFonts w:ascii="Bookman Old Style" w:hAnsi="Bookman Old Style"/>
          <w:sz w:val="22"/>
          <w:szCs w:val="22"/>
        </w:rPr>
      </w:pPr>
    </w:p>
    <w:p w:rsidR="00C355B9" w:rsidRDefault="00C355B9" w:rsidP="00B76ACD">
      <w:pPr>
        <w:rPr>
          <w:rFonts w:ascii="Bookman Old Style" w:hAnsi="Bookman Old Style"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256.9pt;margin-top:60.7pt;width:250.55pt;height:187.8pt;z-index:251656192;mso-position-horizontal-relative:margin;mso-position-vertical-relative:margin">
            <v:imagedata r:id="rId6" o:title="20130711_152748"/>
            <w10:wrap type="square" anchorx="margin" anchory="margin"/>
          </v:shape>
        </w:pict>
      </w:r>
    </w:p>
    <w:p w:rsidR="00C355B9" w:rsidRDefault="00C355B9" w:rsidP="00B76ACD">
      <w:pPr>
        <w:rPr>
          <w:rFonts w:ascii="Bookman Old Style" w:hAnsi="Bookman Old Style"/>
          <w:sz w:val="22"/>
          <w:szCs w:val="22"/>
        </w:rPr>
      </w:pPr>
    </w:p>
    <w:p w:rsidR="00B76ACD" w:rsidRDefault="00B76ACD" w:rsidP="00B76ACD">
      <w:pPr>
        <w:rPr>
          <w:rFonts w:ascii="Bookman Old Style" w:hAnsi="Bookman Old Style"/>
          <w:sz w:val="22"/>
          <w:szCs w:val="22"/>
        </w:rPr>
      </w:pPr>
    </w:p>
    <w:p w:rsidR="00F01B2E" w:rsidRDefault="00F01B2E" w:rsidP="00F01B2E">
      <w:pPr>
        <w:jc w:val="both"/>
        <w:rPr>
          <w:rFonts w:ascii="Bookman Old Style" w:hAnsi="Bookman Old Style"/>
          <w:sz w:val="22"/>
          <w:szCs w:val="22"/>
        </w:rPr>
      </w:pPr>
    </w:p>
    <w:p w:rsidR="00F55C0C" w:rsidRDefault="00F55C0C" w:rsidP="00F01B2E">
      <w:pPr>
        <w:jc w:val="both"/>
        <w:rPr>
          <w:rFonts w:ascii="Bookman Old Style" w:hAnsi="Bookman Old Style"/>
          <w:sz w:val="22"/>
          <w:szCs w:val="22"/>
        </w:rPr>
      </w:pPr>
    </w:p>
    <w:p w:rsidR="00F55C0C" w:rsidRDefault="00F55C0C" w:rsidP="00F01B2E">
      <w:pPr>
        <w:jc w:val="both"/>
        <w:rPr>
          <w:rFonts w:ascii="Bookman Old Style" w:hAnsi="Bookman Old Style"/>
          <w:sz w:val="22"/>
          <w:szCs w:val="22"/>
        </w:rPr>
      </w:pPr>
    </w:p>
    <w:p w:rsidR="00F55C0C" w:rsidRDefault="00F55C0C" w:rsidP="00F01B2E">
      <w:pPr>
        <w:jc w:val="both"/>
        <w:rPr>
          <w:rFonts w:ascii="Bookman Old Style" w:hAnsi="Bookman Old Style"/>
          <w:sz w:val="22"/>
          <w:szCs w:val="22"/>
        </w:rPr>
      </w:pPr>
    </w:p>
    <w:p w:rsidR="00F55C0C" w:rsidRDefault="00F55C0C" w:rsidP="00F01B2E">
      <w:pPr>
        <w:jc w:val="both"/>
        <w:rPr>
          <w:rFonts w:ascii="Bookman Old Style" w:hAnsi="Bookman Old Style"/>
          <w:sz w:val="22"/>
          <w:szCs w:val="22"/>
        </w:rPr>
      </w:pPr>
      <w:r>
        <w:rPr>
          <w:noProof/>
        </w:rPr>
        <w:pict>
          <v:shape id="_x0000_s1032" type="#_x0000_t75" style="position:absolute;left:0;text-align:left;margin-left:249.4pt;margin-top:393.95pt;width:250.25pt;height:187.55pt;z-index:251658240;mso-position-horizontal-relative:margin;mso-position-vertical-relative:margin">
            <v:imagedata r:id="rId7" o:title="20130711_153604"/>
            <w10:wrap type="square" anchorx="margin" anchory="margin"/>
          </v:shape>
        </w:pict>
      </w:r>
      <w:r>
        <w:rPr>
          <w:noProof/>
        </w:rPr>
        <w:pict>
          <v:shape id="_x0000_s1030" type="#_x0000_t75" style="position:absolute;left:0;text-align:left;margin-left:-9.2pt;margin-top:390.75pt;width:254.45pt;height:190.75pt;z-index:251657216;mso-position-horizontal-relative:margin;mso-position-vertical-relative:margin">
            <v:imagedata r:id="rId8" o:title="20130711_152818"/>
            <w10:wrap type="square" anchorx="margin" anchory="margin"/>
          </v:shape>
        </w:pict>
      </w:r>
    </w:p>
    <w:p w:rsidR="00F55C0C" w:rsidRDefault="00F55C0C" w:rsidP="00F01B2E">
      <w:pPr>
        <w:jc w:val="both"/>
        <w:rPr>
          <w:rFonts w:ascii="Bookman Old Style" w:hAnsi="Bookman Old Style"/>
          <w:sz w:val="22"/>
          <w:szCs w:val="22"/>
        </w:rPr>
      </w:pPr>
    </w:p>
    <w:p w:rsidR="00F55C0C" w:rsidRDefault="00F55C0C" w:rsidP="00F01B2E">
      <w:pPr>
        <w:jc w:val="both"/>
        <w:rPr>
          <w:rFonts w:ascii="Bookman Old Style" w:hAnsi="Bookman Old Style"/>
          <w:sz w:val="22"/>
          <w:szCs w:val="22"/>
        </w:rPr>
      </w:pPr>
    </w:p>
    <w:p w:rsidR="00F55C0C" w:rsidRDefault="00F55C0C" w:rsidP="00F01B2E">
      <w:pPr>
        <w:jc w:val="both"/>
        <w:rPr>
          <w:rFonts w:ascii="Bookman Old Style" w:hAnsi="Bookman Old Style"/>
          <w:sz w:val="22"/>
          <w:szCs w:val="22"/>
        </w:rPr>
      </w:pPr>
      <w:r>
        <w:rPr>
          <w:noProof/>
        </w:rPr>
        <w:pict>
          <v:shape id="_x0000_s1028" type="#_x0000_t75" style="position:absolute;left:0;text-align:left;margin-left:-8.05pt;margin-top:57.75pt;width:254.45pt;height:190.75pt;z-index:251655168;mso-position-horizontal-relative:margin;mso-position-vertical-relative:margin">
            <v:imagedata r:id="rId9" o:title="20130711_152736"/>
            <w10:wrap type="square" anchorx="margin" anchory="margin"/>
          </v:shape>
        </w:pict>
      </w:r>
    </w:p>
    <w:p w:rsidR="00F55C0C" w:rsidRDefault="00F55C0C" w:rsidP="00F01B2E">
      <w:pPr>
        <w:jc w:val="both"/>
        <w:rPr>
          <w:rFonts w:ascii="Bookman Old Style" w:hAnsi="Bookman Old Style"/>
          <w:sz w:val="22"/>
          <w:szCs w:val="22"/>
        </w:rPr>
      </w:pPr>
    </w:p>
    <w:p w:rsidR="00F55C0C" w:rsidRDefault="00F55C0C" w:rsidP="00F01B2E">
      <w:pPr>
        <w:jc w:val="both"/>
        <w:rPr>
          <w:rFonts w:ascii="Bookman Old Style" w:hAnsi="Bookman Old Style"/>
          <w:sz w:val="22"/>
          <w:szCs w:val="22"/>
        </w:rPr>
      </w:pPr>
    </w:p>
    <w:p w:rsidR="00C355B9" w:rsidRDefault="00C355B9" w:rsidP="00F01B2E">
      <w:pPr>
        <w:jc w:val="both"/>
        <w:rPr>
          <w:rFonts w:ascii="Bookman Old Style" w:hAnsi="Bookman Old Style"/>
          <w:sz w:val="22"/>
          <w:szCs w:val="22"/>
        </w:rPr>
      </w:pPr>
    </w:p>
    <w:p w:rsidR="00C355B9" w:rsidRDefault="00C355B9" w:rsidP="00F01B2E">
      <w:pPr>
        <w:jc w:val="both"/>
        <w:rPr>
          <w:rFonts w:ascii="Bookman Old Style" w:hAnsi="Bookman Old Style"/>
          <w:sz w:val="22"/>
          <w:szCs w:val="22"/>
        </w:rPr>
      </w:pPr>
      <w:r>
        <w:rPr>
          <w:noProof/>
        </w:rPr>
        <w:pict>
          <v:shape id="_x0000_s1034" type="#_x0000_t75" style="position:absolute;left:0;text-align:left;margin-left:13.45pt;margin-top:9.3pt;width:232.95pt;height:310.75pt;z-index:251659264;mso-position-horizontal-relative:margin;mso-position-vertical-relative:margin">
            <v:imagedata r:id="rId10" o:title="20130711_152848"/>
            <w10:wrap type="square" anchorx="margin" anchory="margin"/>
          </v:shape>
        </w:pict>
      </w:r>
    </w:p>
    <w:p w:rsidR="00C355B9" w:rsidRDefault="00C355B9" w:rsidP="00F01B2E">
      <w:pPr>
        <w:jc w:val="both"/>
        <w:rPr>
          <w:rFonts w:ascii="Bookman Old Style" w:hAnsi="Bookman Old Style"/>
          <w:sz w:val="22"/>
          <w:szCs w:val="22"/>
        </w:rPr>
      </w:pPr>
      <w:r>
        <w:rPr>
          <w:noProof/>
        </w:rPr>
        <w:pict>
          <v:shape id="_x0000_s1035" type="#_x0000_t75" style="position:absolute;left:0;text-align:left;margin-left:270pt;margin-top:14.1pt;width:229.15pt;height:305.95pt;z-index:251660288;mso-position-horizontal-relative:margin;mso-position-vertical-relative:margin">
            <v:imagedata r:id="rId11" o:title="20130711_152947"/>
            <w10:wrap type="square" anchorx="margin" anchory="margin"/>
          </v:shape>
        </w:pict>
      </w:r>
    </w:p>
    <w:p w:rsidR="00C355B9" w:rsidRDefault="00C355B9" w:rsidP="00F01B2E">
      <w:pPr>
        <w:jc w:val="both"/>
        <w:rPr>
          <w:rFonts w:ascii="Bookman Old Style" w:hAnsi="Bookman Old Style"/>
          <w:sz w:val="22"/>
          <w:szCs w:val="22"/>
        </w:rPr>
      </w:pPr>
    </w:p>
    <w:p w:rsidR="00444F95" w:rsidRDefault="00444F95" w:rsidP="00F01B2E">
      <w:pPr>
        <w:jc w:val="both"/>
        <w:rPr>
          <w:rFonts w:ascii="Bookman Old Style" w:hAnsi="Bookman Old Style"/>
          <w:sz w:val="22"/>
          <w:szCs w:val="22"/>
        </w:rPr>
      </w:pPr>
    </w:p>
    <w:sectPr w:rsidR="00444F95" w:rsidSect="00D26CB3">
      <w:headerReference w:type="default" r:id="rId12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243E" w:rsidRDefault="00C4243E">
      <w:r>
        <w:separator/>
      </w:r>
    </w:p>
  </w:endnote>
  <w:endnote w:type="continuationSeparator" w:id="0">
    <w:p w:rsidR="00C4243E" w:rsidRDefault="00C42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243E" w:rsidRDefault="00C4243E">
      <w:r>
        <w:separator/>
      </w:r>
    </w:p>
  </w:footnote>
  <w:footnote w:type="continuationSeparator" w:id="0">
    <w:p w:rsidR="00C4243E" w:rsidRDefault="00C4243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CA42AE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CA42AE" w:rsidRPr="00CA42AE" w:rsidRDefault="00CA42AE" w:rsidP="00CA42AE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CA42AE">
                  <w:rPr>
                    <w:rFonts w:ascii="Arial" w:hAnsi="Arial" w:cs="Arial"/>
                    <w:b/>
                  </w:rPr>
                  <w:t>PROTOCOLO Nº: 07998/2013     DATA: 08/08/2013     HORA: 16:27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pt;height:90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D567C"/>
    <w:rsid w:val="001B478A"/>
    <w:rsid w:val="001D1394"/>
    <w:rsid w:val="00265DC9"/>
    <w:rsid w:val="0033648A"/>
    <w:rsid w:val="00373483"/>
    <w:rsid w:val="003D3AA8"/>
    <w:rsid w:val="003E75FD"/>
    <w:rsid w:val="003F698A"/>
    <w:rsid w:val="00444F95"/>
    <w:rsid w:val="00454EAC"/>
    <w:rsid w:val="00467168"/>
    <w:rsid w:val="0049057E"/>
    <w:rsid w:val="004B57DB"/>
    <w:rsid w:val="004C67DE"/>
    <w:rsid w:val="005C12A9"/>
    <w:rsid w:val="00602ACF"/>
    <w:rsid w:val="00705ABB"/>
    <w:rsid w:val="0074660D"/>
    <w:rsid w:val="00837FFB"/>
    <w:rsid w:val="00860928"/>
    <w:rsid w:val="009F196D"/>
    <w:rsid w:val="00A35AE9"/>
    <w:rsid w:val="00A71CAF"/>
    <w:rsid w:val="00A9035B"/>
    <w:rsid w:val="00AE702A"/>
    <w:rsid w:val="00B76ACD"/>
    <w:rsid w:val="00C355B9"/>
    <w:rsid w:val="00C4243E"/>
    <w:rsid w:val="00CA42AE"/>
    <w:rsid w:val="00CD613B"/>
    <w:rsid w:val="00CF7F49"/>
    <w:rsid w:val="00D063BF"/>
    <w:rsid w:val="00D26CB3"/>
    <w:rsid w:val="00E82E2D"/>
    <w:rsid w:val="00E903BB"/>
    <w:rsid w:val="00EB7D7D"/>
    <w:rsid w:val="00ED4189"/>
    <w:rsid w:val="00EE7983"/>
    <w:rsid w:val="00F01B2E"/>
    <w:rsid w:val="00F16623"/>
    <w:rsid w:val="00F55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link w:val="RecuodecorpodetextoChar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Recuodecorpodetexto2Char">
    <w:name w:val="Recuo de corpo de texto 2 Char"/>
    <w:link w:val="Recuodecorpodetexto2"/>
    <w:rsid w:val="00B76ACD"/>
    <w:rPr>
      <w:rFonts w:ascii="Bookman Old Style" w:hAnsi="Bookman Old Style"/>
      <w:sz w:val="24"/>
      <w:szCs w:val="24"/>
    </w:rPr>
  </w:style>
  <w:style w:type="character" w:customStyle="1" w:styleId="RecuodecorpodetextoChar">
    <w:name w:val="Recuo de corpo de texto Char"/>
    <w:link w:val="Recuodecorpodetexto"/>
    <w:rsid w:val="00F01B2E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342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229</Words>
  <Characters>1242</Characters>
  <Application>Microsoft Office Word</Application>
  <DocSecurity>4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1469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2013-08-07T19:13:00Z</cp:lastPrinted>
  <dcterms:created xsi:type="dcterms:W3CDTF">2014-01-14T17:04:00Z</dcterms:created>
  <dcterms:modified xsi:type="dcterms:W3CDTF">2014-01-14T17:04:00Z</dcterms:modified>
</cp:coreProperties>
</file>