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F0714">
        <w:rPr>
          <w:rFonts w:ascii="Arial" w:hAnsi="Arial" w:cs="Arial"/>
        </w:rPr>
        <w:t>4543/2013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placas indicativas proibindo descarte de lixo e entulho na Rua </w:t>
      </w:r>
      <w:r w:rsidR="00565DF5">
        <w:rPr>
          <w:rFonts w:ascii="Arial" w:hAnsi="Arial" w:cs="Arial"/>
          <w:sz w:val="24"/>
          <w:szCs w:val="24"/>
        </w:rPr>
        <w:t xml:space="preserve">Milton Maluf </w:t>
      </w:r>
      <w:r>
        <w:rPr>
          <w:rFonts w:ascii="Arial" w:hAnsi="Arial" w:cs="Arial"/>
          <w:sz w:val="24"/>
          <w:szCs w:val="24"/>
        </w:rPr>
        <w:t xml:space="preserve">no </w:t>
      </w:r>
      <w:r w:rsidR="00565DF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Jardim </w:t>
      </w:r>
      <w:r w:rsidR="00565DF5">
        <w:rPr>
          <w:rFonts w:ascii="Arial" w:hAnsi="Arial" w:cs="Arial"/>
          <w:sz w:val="24"/>
          <w:szCs w:val="24"/>
        </w:rPr>
        <w:t>Adélia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55EC" w:rsidRDefault="00F155EC" w:rsidP="00F155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65DF5">
        <w:rPr>
          <w:rFonts w:ascii="Arial" w:hAnsi="Arial" w:cs="Arial"/>
          <w:sz w:val="24"/>
          <w:szCs w:val="24"/>
        </w:rPr>
        <w:t>providenciar placas indicativas proibindo descarte de lixo e entulho na Rua Milton Maluf no Bairro Jardim Adélia I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55EC" w:rsidRDefault="00F155EC" w:rsidP="00F155E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55EC" w:rsidRDefault="00F155EC" w:rsidP="00F155E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placas indicativas (Proibido Jogar Lixo), contendo, leis a respeito, valor da multa, telefone para denúncia e eco ponto mais próximo, nos lugares mencionados acima a fim de coibir o descarte ilegal de lixo, entulhos e dejetos em locais proibidos, que favorece a proliferação de animais transmissores de doenças, insetos, mau cheiro, desconforto e a degradação ambiental. </w:t>
      </w:r>
    </w:p>
    <w:p w:rsidR="00F155EC" w:rsidRDefault="00F155EC" w:rsidP="00F155E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55EC" w:rsidRDefault="00F155EC" w:rsidP="00F155E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65DF5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565DF5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2013.</w:t>
      </w:r>
    </w:p>
    <w:p w:rsidR="00F155EC" w:rsidRDefault="00F155EC" w:rsidP="00F155EC">
      <w:pPr>
        <w:ind w:firstLine="1440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55EC" w:rsidRDefault="00F155EC" w:rsidP="00F155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F155EC" w:rsidP="00F155E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6F" w:rsidRDefault="008D716F">
      <w:r>
        <w:separator/>
      </w:r>
    </w:p>
  </w:endnote>
  <w:endnote w:type="continuationSeparator" w:id="0">
    <w:p w:rsidR="008D716F" w:rsidRDefault="008D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6F" w:rsidRDefault="008D716F">
      <w:r>
        <w:separator/>
      </w:r>
    </w:p>
  </w:footnote>
  <w:footnote w:type="continuationSeparator" w:id="0">
    <w:p w:rsidR="008D716F" w:rsidRDefault="008D7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35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3576" w:rsidRPr="004B3576" w:rsidRDefault="004B3576" w:rsidP="004B35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3576">
                  <w:rPr>
                    <w:rFonts w:ascii="Arial" w:hAnsi="Arial" w:cs="Arial"/>
                    <w:b/>
                  </w:rPr>
                  <w:t>PROTOCOLO Nº: 08088/2013     DATA: 09/08/2013     HORA: 14:46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3576"/>
    <w:rsid w:val="004B57DB"/>
    <w:rsid w:val="004C67DE"/>
    <w:rsid w:val="00530458"/>
    <w:rsid w:val="005371E8"/>
    <w:rsid w:val="00565DF5"/>
    <w:rsid w:val="006C67D9"/>
    <w:rsid w:val="00705ABB"/>
    <w:rsid w:val="007673DE"/>
    <w:rsid w:val="007F3016"/>
    <w:rsid w:val="008D716F"/>
    <w:rsid w:val="008F3DD6"/>
    <w:rsid w:val="008F7E42"/>
    <w:rsid w:val="00987A78"/>
    <w:rsid w:val="009A7C1A"/>
    <w:rsid w:val="009F196D"/>
    <w:rsid w:val="00A44025"/>
    <w:rsid w:val="00A71CAF"/>
    <w:rsid w:val="00A9035B"/>
    <w:rsid w:val="00A903AC"/>
    <w:rsid w:val="00AE702A"/>
    <w:rsid w:val="00B63926"/>
    <w:rsid w:val="00B778F3"/>
    <w:rsid w:val="00C04B90"/>
    <w:rsid w:val="00C846AE"/>
    <w:rsid w:val="00CD613B"/>
    <w:rsid w:val="00CF0714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55EC"/>
    <w:rsid w:val="00F16623"/>
    <w:rsid w:val="00F81741"/>
    <w:rsid w:val="00FB0148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