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16C51">
        <w:rPr>
          <w:rFonts w:ascii="Arial" w:hAnsi="Arial" w:cs="Arial"/>
        </w:rPr>
        <w:t>04587</w:t>
      </w:r>
      <w:r w:rsidRPr="00F75516">
        <w:rPr>
          <w:rFonts w:ascii="Arial" w:hAnsi="Arial" w:cs="Arial"/>
        </w:rPr>
        <w:t>/</w:t>
      </w:r>
      <w:r w:rsidR="00116C5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4A657D" w:rsidRPr="00391BDE">
        <w:rPr>
          <w:rFonts w:ascii="Arial" w:hAnsi="Arial" w:cs="Arial"/>
          <w:sz w:val="24"/>
          <w:szCs w:val="24"/>
        </w:rPr>
        <w:t xml:space="preserve">a colocação de placas </w:t>
      </w:r>
      <w:r w:rsidR="004A657D">
        <w:rPr>
          <w:rFonts w:ascii="Arial" w:hAnsi="Arial" w:cs="Arial"/>
          <w:sz w:val="24"/>
          <w:szCs w:val="24"/>
        </w:rPr>
        <w:t>de denominação de ruas no Conjunto Habitacional Roberto Romano</w:t>
      </w:r>
      <w:r w:rsidR="00A62640">
        <w:rPr>
          <w:rFonts w:ascii="Arial" w:hAnsi="Arial" w:cs="Arial"/>
          <w:sz w:val="24"/>
          <w:szCs w:val="24"/>
        </w:rPr>
        <w:t>, foto</w:t>
      </w:r>
      <w:r w:rsidR="004A657D">
        <w:rPr>
          <w:rFonts w:ascii="Arial" w:hAnsi="Arial" w:cs="Arial"/>
          <w:sz w:val="24"/>
          <w:szCs w:val="24"/>
        </w:rPr>
        <w:t>s</w:t>
      </w:r>
      <w:r w:rsidR="00A62640">
        <w:rPr>
          <w:rFonts w:ascii="Arial" w:hAnsi="Arial" w:cs="Arial"/>
          <w:sz w:val="24"/>
          <w:szCs w:val="24"/>
        </w:rPr>
        <w:t xml:space="preserve">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2640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 xml:space="preserve">proceda </w:t>
      </w:r>
      <w:r w:rsidR="004A657D" w:rsidRPr="00391BDE">
        <w:rPr>
          <w:rFonts w:ascii="Arial" w:hAnsi="Arial" w:cs="Arial"/>
          <w:sz w:val="24"/>
          <w:szCs w:val="24"/>
        </w:rPr>
        <w:t xml:space="preserve">a colocação de placas </w:t>
      </w:r>
      <w:r w:rsidR="004A657D">
        <w:rPr>
          <w:rFonts w:ascii="Arial" w:hAnsi="Arial" w:cs="Arial"/>
          <w:sz w:val="24"/>
          <w:szCs w:val="24"/>
        </w:rPr>
        <w:t>de denominação de ruas no Conjunto Habitacional Roberto Romano.</w:t>
      </w:r>
    </w:p>
    <w:p w:rsidR="00780F10" w:rsidRPr="00F75516" w:rsidRDefault="00780F10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A657D" w:rsidRPr="00391BDE" w:rsidRDefault="004A657D" w:rsidP="004A657D">
      <w:pPr>
        <w:pStyle w:val="Recuodecorpodetexto2"/>
        <w:rPr>
          <w:rFonts w:ascii="Arial" w:hAnsi="Arial" w:cs="Arial"/>
        </w:rPr>
      </w:pPr>
      <w:r w:rsidRPr="00391BDE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>relato dos moradores a</w:t>
      </w:r>
      <w:r w:rsidRPr="00391BDE">
        <w:rPr>
          <w:rFonts w:ascii="Arial" w:hAnsi="Arial" w:cs="Arial"/>
        </w:rPr>
        <w:t xml:space="preserve"> este vereador</w:t>
      </w:r>
      <w:r>
        <w:rPr>
          <w:rFonts w:ascii="Arial" w:hAnsi="Arial" w:cs="Arial"/>
        </w:rPr>
        <w:t>, foi verificado que quando não desgastadas, são ausentes as placas indicativas de ruas no bairro supracitado - fato este que dificulta a localização dos logradouros naquela região e ocasiona demora na entrega das correspondências.</w:t>
      </w:r>
    </w:p>
    <w:p w:rsidR="004A657D" w:rsidRPr="00B8090C" w:rsidRDefault="004A65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62640">
        <w:rPr>
          <w:rFonts w:ascii="Arial" w:hAnsi="Arial" w:cs="Arial"/>
          <w:b w:val="0"/>
          <w:bCs/>
          <w:u w:val="none"/>
        </w:rPr>
        <w:t>1</w:t>
      </w:r>
      <w:r w:rsidR="00626F5E">
        <w:rPr>
          <w:rFonts w:ascii="Arial" w:hAnsi="Arial" w:cs="Arial"/>
          <w:b w:val="0"/>
          <w:bCs/>
          <w:u w:val="none"/>
        </w:rPr>
        <w:t>4</w:t>
      </w:r>
      <w:r w:rsidR="00A62640">
        <w:rPr>
          <w:rFonts w:ascii="Arial" w:hAnsi="Arial" w:cs="Arial"/>
          <w:b w:val="0"/>
          <w:bCs/>
          <w:u w:val="none"/>
        </w:rPr>
        <w:t xml:space="preserve"> de Agosto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A657D" w:rsidRDefault="004A6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A657D" w:rsidRDefault="004A6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A657D" w:rsidRDefault="004A6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A657D" w:rsidRDefault="004A6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A657D" w:rsidRDefault="004A6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A657D" w:rsidRDefault="004A65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26F5E" w:rsidRDefault="004A657D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1pt;margin-top:8.1pt;width:424.65pt;height:318.65pt;z-index:251658240">
            <v:imagedata r:id="rId7" o:title="exemplo (1)"/>
          </v:shape>
        </w:pict>
      </w:r>
    </w:p>
    <w:p w:rsidR="00626F5E" w:rsidRDefault="00626F5E" w:rsidP="00FB7157">
      <w:pPr>
        <w:rPr>
          <w:rFonts w:ascii="Bookman Old Style" w:hAnsi="Bookman Old Style"/>
          <w:b/>
          <w:sz w:val="24"/>
          <w:szCs w:val="24"/>
        </w:rPr>
      </w:pPr>
    </w:p>
    <w:p w:rsidR="00A62640" w:rsidRDefault="00A62640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4A657D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-11.1pt;margin-top:288.1pt;width:424.65pt;height:256.4pt;z-index:251657216">
            <v:imagedata r:id="rId8" o:title="exemplo%20(2)" croptop="12803f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471" w:rsidRDefault="003B2471">
      <w:r>
        <w:separator/>
      </w:r>
    </w:p>
  </w:endnote>
  <w:endnote w:type="continuationSeparator" w:id="0">
    <w:p w:rsidR="003B2471" w:rsidRDefault="003B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471" w:rsidRDefault="003B2471">
      <w:r>
        <w:separator/>
      </w:r>
    </w:p>
  </w:footnote>
  <w:footnote w:type="continuationSeparator" w:id="0">
    <w:p w:rsidR="003B2471" w:rsidRDefault="003B2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E42F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E42F2" w:rsidRPr="002E42F2" w:rsidRDefault="002E42F2" w:rsidP="002E42F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E42F2">
                  <w:rPr>
                    <w:rFonts w:ascii="Arial" w:hAnsi="Arial" w:cs="Arial"/>
                    <w:b/>
                  </w:rPr>
                  <w:t>PROTOCOLO Nº: 08205/2013     DATA: 14/08/2013     HORA: 16:56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16C51"/>
    <w:rsid w:val="00184B57"/>
    <w:rsid w:val="001B478A"/>
    <w:rsid w:val="001D1394"/>
    <w:rsid w:val="00270D47"/>
    <w:rsid w:val="002E42F2"/>
    <w:rsid w:val="0033648A"/>
    <w:rsid w:val="003463E0"/>
    <w:rsid w:val="00373483"/>
    <w:rsid w:val="003954CB"/>
    <w:rsid w:val="003B2471"/>
    <w:rsid w:val="003D3AA8"/>
    <w:rsid w:val="00403FCD"/>
    <w:rsid w:val="00454EAC"/>
    <w:rsid w:val="004841A3"/>
    <w:rsid w:val="0049057E"/>
    <w:rsid w:val="004A657D"/>
    <w:rsid w:val="004B57DB"/>
    <w:rsid w:val="004C67DE"/>
    <w:rsid w:val="004F6411"/>
    <w:rsid w:val="005608BF"/>
    <w:rsid w:val="0057046D"/>
    <w:rsid w:val="00626F5E"/>
    <w:rsid w:val="00705ABB"/>
    <w:rsid w:val="00780F10"/>
    <w:rsid w:val="0079135B"/>
    <w:rsid w:val="00835B90"/>
    <w:rsid w:val="0086163A"/>
    <w:rsid w:val="0091095F"/>
    <w:rsid w:val="00916CBC"/>
    <w:rsid w:val="0094366C"/>
    <w:rsid w:val="009F196D"/>
    <w:rsid w:val="00A35AE9"/>
    <w:rsid w:val="00A46C16"/>
    <w:rsid w:val="00A62640"/>
    <w:rsid w:val="00A71CAF"/>
    <w:rsid w:val="00A9035B"/>
    <w:rsid w:val="00AE702A"/>
    <w:rsid w:val="00B8090C"/>
    <w:rsid w:val="00BE7719"/>
    <w:rsid w:val="00CD4B41"/>
    <w:rsid w:val="00CD613B"/>
    <w:rsid w:val="00CF7F49"/>
    <w:rsid w:val="00D26CB3"/>
    <w:rsid w:val="00D85354"/>
    <w:rsid w:val="00DF7DE7"/>
    <w:rsid w:val="00E86B8F"/>
    <w:rsid w:val="00E903BB"/>
    <w:rsid w:val="00EB7D7D"/>
    <w:rsid w:val="00EE7983"/>
    <w:rsid w:val="00EF751A"/>
    <w:rsid w:val="00F16623"/>
    <w:rsid w:val="00FB70FD"/>
    <w:rsid w:val="00FB7157"/>
    <w:rsid w:val="00FF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4A657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20415-3FAC-44E2-AC66-E1AEB811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