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C6F49">
        <w:rPr>
          <w:rFonts w:ascii="Arial" w:hAnsi="Arial" w:cs="Arial"/>
        </w:rPr>
        <w:t>04712</w:t>
      </w:r>
      <w:r>
        <w:rPr>
          <w:rFonts w:ascii="Arial" w:hAnsi="Arial" w:cs="Arial"/>
        </w:rPr>
        <w:t>/</w:t>
      </w:r>
      <w:r w:rsidR="000C6F4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3076B7">
        <w:rPr>
          <w:rFonts w:ascii="Arial" w:hAnsi="Arial" w:cs="Arial"/>
          <w:sz w:val="24"/>
          <w:szCs w:val="24"/>
        </w:rPr>
        <w:t>quanto ao reforço de pintura de solo em todo o trajeto da Avenida João Ometto.</w:t>
      </w: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076B7">
        <w:rPr>
          <w:rFonts w:ascii="Arial" w:hAnsi="Arial" w:cs="Arial"/>
          <w:bCs/>
          <w:sz w:val="24"/>
          <w:szCs w:val="24"/>
        </w:rPr>
        <w:t xml:space="preserve"> sejam tomadas</w:t>
      </w:r>
      <w:r w:rsidR="00E97B84">
        <w:rPr>
          <w:rFonts w:ascii="Arial" w:hAnsi="Arial" w:cs="Arial"/>
          <w:bCs/>
          <w:sz w:val="24"/>
          <w:szCs w:val="24"/>
        </w:rPr>
        <w:t xml:space="preserve">  </w:t>
      </w:r>
      <w:r w:rsidR="003076B7" w:rsidRPr="003076B7">
        <w:rPr>
          <w:rFonts w:ascii="Arial" w:hAnsi="Arial" w:cs="Arial"/>
          <w:bCs/>
          <w:sz w:val="24"/>
          <w:szCs w:val="24"/>
        </w:rPr>
        <w:t>quanto ao reforço de pintura de solo em todo o trajeto da Avenida João Ometto.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076B7" w:rsidRDefault="003076B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3076B7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chegada do</w:t>
      </w:r>
      <w:r w:rsidR="000B0B9B">
        <w:rPr>
          <w:rFonts w:ascii="Arial" w:hAnsi="Arial" w:cs="Arial"/>
          <w:sz w:val="24"/>
          <w:szCs w:val="24"/>
        </w:rPr>
        <w:t>s dias de calor</w:t>
      </w:r>
      <w:r>
        <w:rPr>
          <w:rFonts w:ascii="Arial" w:hAnsi="Arial" w:cs="Arial"/>
          <w:sz w:val="24"/>
          <w:szCs w:val="24"/>
        </w:rPr>
        <w:t xml:space="preserve">, cresce o número de </w:t>
      </w:r>
      <w:r w:rsidR="000B0B9B">
        <w:rPr>
          <w:rFonts w:ascii="Arial" w:hAnsi="Arial" w:cs="Arial"/>
          <w:sz w:val="24"/>
          <w:szCs w:val="24"/>
        </w:rPr>
        <w:t>pessoa</w:t>
      </w:r>
      <w:r w:rsidR="00E97B84" w:rsidRPr="00E97B84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que se utilizam da referida via para fazerem caminhadas. É necessário que as pinturas de solo </w:t>
      </w:r>
      <w:r w:rsidR="000B0B9B">
        <w:rPr>
          <w:rFonts w:ascii="Arial" w:hAnsi="Arial" w:cs="Arial"/>
          <w:sz w:val="24"/>
          <w:szCs w:val="24"/>
        </w:rPr>
        <w:t xml:space="preserve">sejam reforçadas e </w:t>
      </w:r>
      <w:r>
        <w:rPr>
          <w:rFonts w:ascii="Arial" w:hAnsi="Arial" w:cs="Arial"/>
          <w:sz w:val="24"/>
          <w:szCs w:val="24"/>
        </w:rPr>
        <w:t>estejam bem visíveis para a maior segurança possível</w:t>
      </w:r>
      <w:r w:rsidR="000B0B9B">
        <w:rPr>
          <w:rFonts w:ascii="Arial" w:hAnsi="Arial" w:cs="Arial"/>
          <w:sz w:val="24"/>
          <w:szCs w:val="24"/>
        </w:rPr>
        <w:t xml:space="preserve"> de todos.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076B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3076B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3076B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3076B7">
        <w:rPr>
          <w:rFonts w:ascii="Arial" w:hAnsi="Arial" w:cs="Arial"/>
          <w:b/>
          <w:sz w:val="18"/>
          <w:szCs w:val="18"/>
        </w:rPr>
        <w:t>-</w:t>
      </w:r>
      <w:r w:rsidR="003076B7" w:rsidRPr="003076B7">
        <w:rPr>
          <w:rFonts w:ascii="Arial" w:hAnsi="Arial" w:cs="Arial"/>
          <w:b/>
          <w:sz w:val="18"/>
          <w:szCs w:val="18"/>
        </w:rPr>
        <w:t>V</w:t>
      </w:r>
      <w:r w:rsidRPr="003076B7">
        <w:rPr>
          <w:rFonts w:ascii="Arial" w:hAnsi="Arial" w:cs="Arial"/>
          <w:b/>
          <w:sz w:val="18"/>
          <w:szCs w:val="18"/>
        </w:rPr>
        <w:t>ereador-</w:t>
      </w:r>
      <w:r w:rsidR="003076B7" w:rsidRPr="003076B7">
        <w:rPr>
          <w:rFonts w:ascii="Arial" w:hAnsi="Arial" w:cs="Arial"/>
          <w:b/>
          <w:sz w:val="18"/>
          <w:szCs w:val="18"/>
        </w:rPr>
        <w:t>Líder da Bancada PSDB-</w:t>
      </w:r>
    </w:p>
    <w:sectPr w:rsidR="009F196D" w:rsidRPr="003076B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89" w:rsidRDefault="00020989">
      <w:r>
        <w:separator/>
      </w:r>
    </w:p>
  </w:endnote>
  <w:endnote w:type="continuationSeparator" w:id="0">
    <w:p w:rsidR="00020989" w:rsidRDefault="0002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89" w:rsidRDefault="00020989">
      <w:r>
        <w:separator/>
      </w:r>
    </w:p>
  </w:footnote>
  <w:footnote w:type="continuationSeparator" w:id="0">
    <w:p w:rsidR="00020989" w:rsidRDefault="00020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7D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7DBD" w:rsidRPr="007E7DBD" w:rsidRDefault="007E7DBD" w:rsidP="007E7DB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7DBD">
                  <w:rPr>
                    <w:rFonts w:ascii="Arial" w:hAnsi="Arial" w:cs="Arial"/>
                    <w:b/>
                  </w:rPr>
                  <w:t>PROTOCOLO Nº: 08425/2013     DATA: 22/08/2013     HORA: 14:09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20989"/>
    <w:rsid w:val="00031E12"/>
    <w:rsid w:val="00052F6D"/>
    <w:rsid w:val="00082C70"/>
    <w:rsid w:val="000B0B9B"/>
    <w:rsid w:val="000C6F49"/>
    <w:rsid w:val="001A41F8"/>
    <w:rsid w:val="001B478A"/>
    <w:rsid w:val="001D1394"/>
    <w:rsid w:val="001D56BA"/>
    <w:rsid w:val="00296439"/>
    <w:rsid w:val="003076B7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572EA0"/>
    <w:rsid w:val="00621FE9"/>
    <w:rsid w:val="006B02CF"/>
    <w:rsid w:val="006B647A"/>
    <w:rsid w:val="00700462"/>
    <w:rsid w:val="00700990"/>
    <w:rsid w:val="00705ABB"/>
    <w:rsid w:val="00751A47"/>
    <w:rsid w:val="00781A39"/>
    <w:rsid w:val="007E7DBD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3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