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E0610">
        <w:rPr>
          <w:rFonts w:ascii="Arial" w:hAnsi="Arial" w:cs="Arial"/>
        </w:rPr>
        <w:t>04776</w:t>
      </w:r>
      <w:r w:rsidRPr="00C355D1">
        <w:rPr>
          <w:rFonts w:ascii="Arial" w:hAnsi="Arial" w:cs="Arial"/>
        </w:rPr>
        <w:t>/</w:t>
      </w:r>
      <w:r w:rsidR="007E061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D2528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2528E" w:rsidRDefault="00D2528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conserto da boca-de-lobo localizada na Rua Tupis, esquina com a Rua Guaicurus, no bairro São Francisco, nesta município.</w:t>
      </w:r>
    </w:p>
    <w:p w:rsidR="00D2528E" w:rsidRPr="00C355D1" w:rsidRDefault="00D2528E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2528E">
        <w:rPr>
          <w:rFonts w:ascii="Arial" w:hAnsi="Arial" w:cs="Arial"/>
          <w:bCs/>
          <w:sz w:val="24"/>
          <w:szCs w:val="24"/>
        </w:rPr>
        <w:t>o conserto da boca-de-lobo localizada na Rua Tupis, esquina com a Rua Guaicurus, no bairro São Francisco, neste município.</w:t>
      </w:r>
    </w:p>
    <w:p w:rsidR="00D2528E" w:rsidRDefault="00D2528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2528E" w:rsidRPr="00C355D1" w:rsidRDefault="00D2528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2528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in-loco, e pôde constatar o estado de degradação que se encontra essa boca-de-lobo, oferecendo insegurança para os pedestres que passam pelo local.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28E" w:rsidRDefault="00D2528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28E" w:rsidRDefault="00D2528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28E" w:rsidRPr="00C355D1" w:rsidRDefault="00D2528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28E">
        <w:rPr>
          <w:rFonts w:ascii="Arial" w:hAnsi="Arial" w:cs="Arial"/>
          <w:sz w:val="24"/>
          <w:szCs w:val="24"/>
        </w:rPr>
        <w:t xml:space="preserve">22 de Agosto de </w:t>
      </w:r>
      <w:r w:rsidRPr="00C355D1">
        <w:rPr>
          <w:rFonts w:ascii="Arial" w:hAnsi="Arial" w:cs="Arial"/>
          <w:sz w:val="24"/>
          <w:szCs w:val="24"/>
        </w:rPr>
        <w:t xml:space="preserve"> 2.</w:t>
      </w:r>
      <w:r w:rsidR="00D2528E">
        <w:rPr>
          <w:rFonts w:ascii="Arial" w:hAnsi="Arial" w:cs="Arial"/>
          <w:sz w:val="24"/>
          <w:szCs w:val="24"/>
        </w:rPr>
        <w:t>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2528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50" w:rsidRDefault="00716150">
      <w:r>
        <w:separator/>
      </w:r>
    </w:p>
  </w:endnote>
  <w:endnote w:type="continuationSeparator" w:id="0">
    <w:p w:rsidR="00716150" w:rsidRDefault="0071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50" w:rsidRDefault="00716150">
      <w:r>
        <w:separator/>
      </w:r>
    </w:p>
  </w:footnote>
  <w:footnote w:type="continuationSeparator" w:id="0">
    <w:p w:rsidR="00716150" w:rsidRDefault="0071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3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14397" w:rsidRPr="00F14397" w:rsidRDefault="00F14397" w:rsidP="00F143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14397">
                  <w:rPr>
                    <w:rFonts w:ascii="Arial" w:hAnsi="Arial" w:cs="Arial"/>
                    <w:b/>
                  </w:rPr>
                  <w:t>PROTOCOLO Nº: 08507/2013     DATA: 23/08/2013     HORA: 15:00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B537D"/>
    <w:rsid w:val="002C5171"/>
    <w:rsid w:val="0033648A"/>
    <w:rsid w:val="00373483"/>
    <w:rsid w:val="003D3AA8"/>
    <w:rsid w:val="00454EAC"/>
    <w:rsid w:val="00466D3F"/>
    <w:rsid w:val="0049057E"/>
    <w:rsid w:val="004B57DB"/>
    <w:rsid w:val="004C67DE"/>
    <w:rsid w:val="00516673"/>
    <w:rsid w:val="00705ABB"/>
    <w:rsid w:val="00716150"/>
    <w:rsid w:val="007E0610"/>
    <w:rsid w:val="009A7C1A"/>
    <w:rsid w:val="009F196D"/>
    <w:rsid w:val="00A71CAF"/>
    <w:rsid w:val="00A9035B"/>
    <w:rsid w:val="00AE702A"/>
    <w:rsid w:val="00CD613B"/>
    <w:rsid w:val="00CF7F49"/>
    <w:rsid w:val="00D2528E"/>
    <w:rsid w:val="00D26CB3"/>
    <w:rsid w:val="00E903BB"/>
    <w:rsid w:val="00EB7D7D"/>
    <w:rsid w:val="00EE7983"/>
    <w:rsid w:val="00F1439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