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6D51">
        <w:rPr>
          <w:rFonts w:ascii="Arial" w:hAnsi="Arial" w:cs="Arial"/>
        </w:rPr>
        <w:t>04817</w:t>
      </w:r>
      <w:r>
        <w:rPr>
          <w:rFonts w:ascii="Arial" w:hAnsi="Arial" w:cs="Arial"/>
        </w:rPr>
        <w:t>/</w:t>
      </w:r>
      <w:r w:rsidR="00656D5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</w:t>
      </w:r>
      <w:r w:rsidR="00A86DE8">
        <w:rPr>
          <w:rFonts w:ascii="Arial" w:hAnsi="Arial" w:cs="Arial"/>
          <w:sz w:val="24"/>
          <w:szCs w:val="24"/>
        </w:rPr>
        <w:t xml:space="preserve">em área pública localizada entre as ruas </w:t>
      </w:r>
      <w:r w:rsidR="00E424A8">
        <w:rPr>
          <w:rFonts w:ascii="Arial" w:hAnsi="Arial" w:cs="Arial"/>
          <w:sz w:val="24"/>
          <w:szCs w:val="24"/>
        </w:rPr>
        <w:t xml:space="preserve">Tenente </w:t>
      </w:r>
      <w:r w:rsidR="00E424A8" w:rsidRPr="00E424A8">
        <w:rPr>
          <w:rFonts w:ascii="Arial" w:hAnsi="Arial" w:cs="Arial"/>
          <w:sz w:val="24"/>
          <w:szCs w:val="24"/>
        </w:rPr>
        <w:t>João Benedito Caetano, Lorena, Taubaté e Assis, no bairro Cidade Nova II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A86DE8">
        <w:rPr>
          <w:rFonts w:ascii="Arial" w:hAnsi="Arial" w:cs="Arial"/>
        </w:rPr>
        <w:t xml:space="preserve">a construção de calçada em área pública localizada entre as </w:t>
      </w:r>
      <w:r w:rsidR="00E424A8">
        <w:rPr>
          <w:rFonts w:ascii="Arial" w:hAnsi="Arial" w:cs="Arial"/>
        </w:rPr>
        <w:t xml:space="preserve">ruas Tenente </w:t>
      </w:r>
      <w:r w:rsidR="00E424A8" w:rsidRPr="00E424A8">
        <w:rPr>
          <w:rFonts w:ascii="Arial" w:hAnsi="Arial" w:cs="Arial"/>
        </w:rPr>
        <w:t>João Benedito Caetano, Lorena, Taubaté e Assis, no bairro Cidade Nova II</w:t>
      </w:r>
      <w:r w:rsidR="008F6075">
        <w:rPr>
          <w:rFonts w:ascii="Arial" w:hAnsi="Arial" w:cs="Arial"/>
        </w:rPr>
        <w:t>, no bairro Cidade Nova II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</w:t>
      </w:r>
      <w:r w:rsidR="00B173BE">
        <w:rPr>
          <w:rFonts w:ascii="Arial" w:hAnsi="Arial" w:cs="Arial"/>
          <w:lang w:val="pt-BR"/>
        </w:rPr>
        <w:t>de</w:t>
      </w:r>
      <w:r w:rsidR="00C144DA">
        <w:rPr>
          <w:rFonts w:ascii="Arial" w:hAnsi="Arial" w:cs="Arial"/>
          <w:lang w:val="pt-BR"/>
        </w:rPr>
        <w:t xml:space="preserve"> calçamento</w:t>
      </w:r>
      <w:r w:rsidR="00A86DE8">
        <w:rPr>
          <w:rFonts w:ascii="Arial" w:hAnsi="Arial" w:cs="Arial"/>
          <w:lang w:val="pt-BR"/>
        </w:rPr>
        <w:t xml:space="preserve"> – fato este que coloca </w:t>
      </w:r>
      <w:r w:rsidR="008F6075">
        <w:rPr>
          <w:rFonts w:ascii="Arial" w:hAnsi="Arial" w:cs="Arial"/>
          <w:lang w:val="pt-BR"/>
        </w:rPr>
        <w:t>em risco os moradores e pedestre</w:t>
      </w:r>
      <w:r w:rsidR="00A86DE8">
        <w:rPr>
          <w:rFonts w:ascii="Arial" w:hAnsi="Arial" w:cs="Arial"/>
          <w:lang w:val="pt-BR"/>
        </w:rPr>
        <w:t>s, obrigados a utilizar o meio fio.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59D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E459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65" w:rsidRDefault="00F36C65">
      <w:r>
        <w:separator/>
      </w:r>
    </w:p>
  </w:endnote>
  <w:endnote w:type="continuationSeparator" w:id="0">
    <w:p w:rsidR="00F36C65" w:rsidRDefault="00F3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65" w:rsidRDefault="00F36C65">
      <w:r>
        <w:separator/>
      </w:r>
    </w:p>
  </w:footnote>
  <w:footnote w:type="continuationSeparator" w:id="0">
    <w:p w:rsidR="00F36C65" w:rsidRDefault="00F3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A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4A60" w:rsidRPr="00D64A60" w:rsidRDefault="00D64A60" w:rsidP="00D64A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4A60">
                  <w:rPr>
                    <w:rFonts w:ascii="Arial" w:hAnsi="Arial" w:cs="Arial"/>
                    <w:b/>
                  </w:rPr>
                  <w:t>PROTOCOLO Nº: 08657/2013     DATA: 29/08/2013     HORA: 17:36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409AD"/>
    <w:rsid w:val="002657DF"/>
    <w:rsid w:val="002705E0"/>
    <w:rsid w:val="002D14CF"/>
    <w:rsid w:val="002E5629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56D51"/>
    <w:rsid w:val="00661630"/>
    <w:rsid w:val="00667301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00087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9050C"/>
    <w:rsid w:val="00AB22DE"/>
    <w:rsid w:val="00AD1EE3"/>
    <w:rsid w:val="00AE3920"/>
    <w:rsid w:val="00AE702A"/>
    <w:rsid w:val="00AF0B42"/>
    <w:rsid w:val="00B173BE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4A60"/>
    <w:rsid w:val="00D71DC5"/>
    <w:rsid w:val="00D83A67"/>
    <w:rsid w:val="00DE02AC"/>
    <w:rsid w:val="00DF40E1"/>
    <w:rsid w:val="00E1407A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36C65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B958-B628-447E-A7DD-49F284F8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