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B75F8" w:rsidRDefault="00DB75F8" w:rsidP="00DB7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reparo e instalação de grade de boca de lobo, na Rua </w:t>
      </w:r>
      <w:r>
        <w:rPr>
          <w:rFonts w:ascii="Arial" w:hAnsi="Arial" w:cs="Arial"/>
          <w:sz w:val="24"/>
          <w:szCs w:val="24"/>
        </w:rPr>
        <w:t xml:space="preserve">Ana Nery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Parque Residencial Frezarim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DB75F8" w:rsidRDefault="00DB75F8" w:rsidP="00DB7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B75F8" w:rsidRDefault="00DB75F8" w:rsidP="00DB7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75F8" w:rsidRDefault="00DB75F8" w:rsidP="00DB75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B75F8" w:rsidRDefault="00DB75F8" w:rsidP="00DB75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75F8" w:rsidRDefault="00DB75F8" w:rsidP="00DB75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realizado </w:t>
      </w:r>
      <w:r>
        <w:rPr>
          <w:rFonts w:ascii="Arial" w:hAnsi="Arial" w:cs="Arial"/>
          <w:sz w:val="24"/>
          <w:szCs w:val="24"/>
        </w:rPr>
        <w:t xml:space="preserve">reparo e instalação de grade de boca de lobo, na </w:t>
      </w:r>
      <w:r>
        <w:rPr>
          <w:rFonts w:ascii="Arial" w:hAnsi="Arial" w:cs="Arial"/>
          <w:sz w:val="24"/>
          <w:szCs w:val="24"/>
        </w:rPr>
        <w:t xml:space="preserve">Rua Ana Nery na esquina com a Rua Florêncio de Abreu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Parque Residencial </w:t>
      </w:r>
      <w:proofErr w:type="spellStart"/>
      <w:r>
        <w:rPr>
          <w:rFonts w:ascii="Arial" w:hAnsi="Arial" w:cs="Arial"/>
          <w:sz w:val="24"/>
          <w:szCs w:val="24"/>
        </w:rPr>
        <w:t>Frezarim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DB75F8" w:rsidRDefault="00DB75F8" w:rsidP="00DB75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B75F8" w:rsidRDefault="00DB75F8" w:rsidP="00DB75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75F8" w:rsidRDefault="00DB75F8" w:rsidP="00DB75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75F8" w:rsidRDefault="00DB75F8" w:rsidP="00DB75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75F8" w:rsidRDefault="00DB75F8" w:rsidP="00DB75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localidade reclamam e pedem que medidas sejam tomadas, haja vista que a grade da galeria de águas fluviais ou a “boca de lobo” está danificada, além disso, o local é de grande fluxo de veículos, podendo ocasionar graves acidentes.</w:t>
      </w:r>
    </w:p>
    <w:p w:rsidR="004753F0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respeitosa, requerer que o Senhor Prefeito Municipal, atenda a este pedido como forma de respeito e garantia à dignidade dos cidadãos.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9D598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55347" w:rsidRPr="00F57A67" w:rsidRDefault="00655347" w:rsidP="009D59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9D598C">
        <w:rPr>
          <w:rFonts w:ascii="Arial" w:hAnsi="Arial" w:cs="Arial"/>
          <w:b/>
          <w:sz w:val="24"/>
          <w:szCs w:val="24"/>
        </w:rPr>
        <w:t>15</w:t>
      </w:r>
      <w:r w:rsidR="00F57A67" w:rsidRPr="00F57A67">
        <w:rPr>
          <w:rFonts w:ascii="Arial" w:hAnsi="Arial" w:cs="Arial"/>
          <w:b/>
          <w:sz w:val="24"/>
          <w:szCs w:val="24"/>
        </w:rPr>
        <w:t xml:space="preserve"> de fevereiro de 2019</w:t>
      </w:r>
      <w:r w:rsidRPr="00F57A67">
        <w:rPr>
          <w:rFonts w:ascii="Arial" w:hAnsi="Arial" w:cs="Arial"/>
          <w:b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FD" w:rsidRDefault="001F32FD">
      <w:r>
        <w:separator/>
      </w:r>
    </w:p>
  </w:endnote>
  <w:endnote w:type="continuationSeparator" w:id="0">
    <w:p w:rsidR="001F32FD" w:rsidRDefault="001F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FD" w:rsidRDefault="001F32FD">
      <w:r>
        <w:separator/>
      </w:r>
    </w:p>
  </w:footnote>
  <w:footnote w:type="continuationSeparator" w:id="0">
    <w:p w:rsidR="001F32FD" w:rsidRDefault="001F3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4aa660c9d343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0C36AE"/>
    <w:rsid w:val="00106A29"/>
    <w:rsid w:val="00111220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2FD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3848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4785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598C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07B11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B75F8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f041453-111c-42d7-9890-2fd530377747.png" Id="Rad6112b43d1544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f041453-111c-42d7-9890-2fd530377747.png" Id="Ra34aa660c9d343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2019-02-15T17:15:00Z</dcterms:created>
  <dcterms:modified xsi:type="dcterms:W3CDTF">2019-02-15T17:15:00Z</dcterms:modified>
</cp:coreProperties>
</file>