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3B91">
        <w:rPr>
          <w:rFonts w:ascii="Arial" w:hAnsi="Arial" w:cs="Arial"/>
        </w:rPr>
        <w:t>04891</w:t>
      </w:r>
      <w:r>
        <w:rPr>
          <w:rFonts w:ascii="Arial" w:hAnsi="Arial" w:cs="Arial"/>
        </w:rPr>
        <w:t>/</w:t>
      </w:r>
      <w:r w:rsidR="00C53B9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>e</w:t>
      </w:r>
      <w:r w:rsidR="00BF6484">
        <w:rPr>
          <w:rFonts w:ascii="Arial" w:hAnsi="Arial" w:cs="Arial"/>
          <w:sz w:val="24"/>
          <w:szCs w:val="24"/>
        </w:rPr>
        <w:t xml:space="preserve"> substituição da tampa de concreto por gradil</w:t>
      </w:r>
      <w:r w:rsidR="00AE2BE2">
        <w:rPr>
          <w:rFonts w:ascii="Arial" w:hAnsi="Arial" w:cs="Arial"/>
          <w:sz w:val="24"/>
          <w:szCs w:val="24"/>
        </w:rPr>
        <w:t xml:space="preserve"> em bueiro localizad</w:t>
      </w:r>
      <w:r w:rsidR="00BF6484">
        <w:rPr>
          <w:rFonts w:ascii="Arial" w:hAnsi="Arial" w:cs="Arial"/>
          <w:sz w:val="24"/>
          <w:szCs w:val="24"/>
        </w:rPr>
        <w:t>o na Rua Indaiá, 376</w:t>
      </w:r>
      <w:r w:rsidR="00AE2BE2">
        <w:rPr>
          <w:rFonts w:ascii="Arial" w:hAnsi="Arial" w:cs="Arial"/>
          <w:sz w:val="24"/>
          <w:szCs w:val="24"/>
        </w:rPr>
        <w:t xml:space="preserve"> no Jardim Batagim</w:t>
      </w:r>
      <w:r w:rsidR="009653A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6484" w:rsidRDefault="00AC1A54" w:rsidP="00BF64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</w:t>
      </w:r>
      <w:r w:rsidR="00BF6484">
        <w:rPr>
          <w:rFonts w:ascii="Arial" w:hAnsi="Arial" w:cs="Arial"/>
          <w:bCs/>
          <w:sz w:val="24"/>
          <w:szCs w:val="24"/>
        </w:rPr>
        <w:t>m</w:t>
      </w:r>
      <w:r w:rsidR="005A1340">
        <w:rPr>
          <w:rFonts w:ascii="Arial" w:hAnsi="Arial" w:cs="Arial"/>
          <w:bCs/>
          <w:sz w:val="24"/>
          <w:szCs w:val="24"/>
        </w:rPr>
        <w:t xml:space="preserve"> </w:t>
      </w:r>
      <w:r w:rsidR="00BF6484">
        <w:rPr>
          <w:rFonts w:ascii="Arial" w:hAnsi="Arial" w:cs="Arial"/>
          <w:bCs/>
          <w:sz w:val="24"/>
          <w:szCs w:val="24"/>
        </w:rPr>
        <w:t xml:space="preserve">realizadas melhorias </w:t>
      </w:r>
      <w:r w:rsidR="00BF6484" w:rsidRPr="00BF6484">
        <w:rPr>
          <w:rFonts w:ascii="Arial" w:hAnsi="Arial" w:cs="Arial"/>
          <w:bCs/>
          <w:sz w:val="24"/>
          <w:szCs w:val="24"/>
        </w:rPr>
        <w:t>e substituição da tampa de concreto por gradil em bueiro localizado na Rua Indaiá, 376 no Jardim Batagim, neste município</w:t>
      </w:r>
    </w:p>
    <w:p w:rsidR="00BF6484" w:rsidRDefault="00BF6484" w:rsidP="00BF64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</w:t>
      </w:r>
    </w:p>
    <w:p w:rsidR="00AC1A54" w:rsidRDefault="00BF6484" w:rsidP="00BF648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38328A">
        <w:rPr>
          <w:rFonts w:ascii="Arial" w:hAnsi="Arial" w:cs="Arial"/>
        </w:rPr>
        <w:t xml:space="preserve"> que o local</w:t>
      </w:r>
      <w:r w:rsidR="00BF6484">
        <w:rPr>
          <w:rFonts w:ascii="Arial" w:hAnsi="Arial" w:cs="Arial"/>
        </w:rPr>
        <w:t xml:space="preserve"> já provocou vários acidentes, inclusive dois veículos já foram danificados por causa do bueiro. O bueiro fica aberto porque não suporta o volume de água e se for fechado a água invade as casa próxima. 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F6484">
        <w:rPr>
          <w:rFonts w:ascii="Arial" w:hAnsi="Arial" w:cs="Arial"/>
          <w:sz w:val="24"/>
          <w:szCs w:val="24"/>
        </w:rPr>
        <w:t>Neves”, em 30 de a</w:t>
      </w:r>
      <w:r w:rsidR="00B15A83">
        <w:rPr>
          <w:rFonts w:ascii="Arial" w:hAnsi="Arial" w:cs="Arial"/>
          <w:sz w:val="24"/>
          <w:szCs w:val="24"/>
        </w:rPr>
        <w:t>gosto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523D2" w:rsidP="00AC1A54">
      <w:pPr>
        <w:ind w:firstLine="1440"/>
        <w:rPr>
          <w:rFonts w:ascii="Arial" w:hAnsi="Arial" w:cs="Arial"/>
          <w:sz w:val="24"/>
          <w:szCs w:val="24"/>
        </w:rPr>
      </w:pPr>
      <w:r w:rsidRPr="004523D2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pt;height:196.6pt">
            <v:imagedata r:id="rId6" o:title="IMG_0178"/>
          </v:shape>
        </w:pict>
      </w:r>
    </w:p>
    <w:p w:rsidR="004523D2" w:rsidRDefault="004523D2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23D2" w:rsidRDefault="004523D2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23D2" w:rsidRDefault="004523D2" w:rsidP="00AC1A54">
      <w:pPr>
        <w:ind w:firstLine="1440"/>
        <w:rPr>
          <w:rFonts w:ascii="Arial" w:hAnsi="Arial" w:cs="Arial"/>
          <w:sz w:val="24"/>
          <w:szCs w:val="24"/>
        </w:rPr>
      </w:pPr>
      <w:r w:rsidRPr="004523D2">
        <w:rPr>
          <w:rFonts w:ascii="Arial" w:hAnsi="Arial" w:cs="Arial"/>
          <w:sz w:val="24"/>
          <w:szCs w:val="24"/>
        </w:rPr>
        <w:pict>
          <v:shape id="_x0000_i1026" type="#_x0000_t75" style="width:293pt;height:164.65pt">
            <v:imagedata r:id="rId7" o:title="IMG_0177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15A83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B7109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3498A">
        <w:rPr>
          <w:rFonts w:ascii="Bookman Old Style" w:hAnsi="Bookman Old Style"/>
          <w:sz w:val="22"/>
          <w:szCs w:val="22"/>
        </w:rPr>
        <w:pict>
          <v:shape id="_x0000_i1027" type="#_x0000_t75" style="width:312.4pt;height:254.8pt">
            <v:imagedata r:id="rId8" o:title="DSCN8810"/>
          </v:shape>
        </w:pict>
      </w: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556F5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3498A">
        <w:rPr>
          <w:rFonts w:ascii="Bookman Old Style" w:hAnsi="Bookman Old Style"/>
          <w:sz w:val="22"/>
          <w:szCs w:val="22"/>
        </w:rPr>
        <w:pict>
          <v:shape id="_x0000_i1028" type="#_x0000_t75" style="width:314.9pt;height:227.9pt">
            <v:imagedata r:id="rId9" o:title="DSCN8812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C3" w:rsidRDefault="005945C3">
      <w:r>
        <w:separator/>
      </w:r>
    </w:p>
  </w:endnote>
  <w:endnote w:type="continuationSeparator" w:id="0">
    <w:p w:rsidR="005945C3" w:rsidRDefault="0059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C3" w:rsidRDefault="005945C3">
      <w:r>
        <w:separator/>
      </w:r>
    </w:p>
  </w:footnote>
  <w:footnote w:type="continuationSeparator" w:id="0">
    <w:p w:rsidR="005945C3" w:rsidRDefault="0059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1769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6983" w:rsidRPr="00176983" w:rsidRDefault="00176983" w:rsidP="001769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6983">
                  <w:rPr>
                    <w:rFonts w:ascii="Arial" w:hAnsi="Arial" w:cs="Arial"/>
                    <w:b/>
                  </w:rPr>
                  <w:t>PROTOCOLO Nº: 08757/2013     DATA: 30/08/2013     HORA: 15:32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225AF"/>
    <w:rsid w:val="00176983"/>
    <w:rsid w:val="001B0164"/>
    <w:rsid w:val="001B478A"/>
    <w:rsid w:val="001C7DB7"/>
    <w:rsid w:val="001D1394"/>
    <w:rsid w:val="00224A99"/>
    <w:rsid w:val="00281B08"/>
    <w:rsid w:val="002A573C"/>
    <w:rsid w:val="00326B73"/>
    <w:rsid w:val="0033648A"/>
    <w:rsid w:val="00373483"/>
    <w:rsid w:val="0038328A"/>
    <w:rsid w:val="003D3AA8"/>
    <w:rsid w:val="00421399"/>
    <w:rsid w:val="004523D2"/>
    <w:rsid w:val="00454EAC"/>
    <w:rsid w:val="0049057E"/>
    <w:rsid w:val="004B57DB"/>
    <w:rsid w:val="004C67DE"/>
    <w:rsid w:val="004F71EB"/>
    <w:rsid w:val="00556F5A"/>
    <w:rsid w:val="005945C3"/>
    <w:rsid w:val="005A1340"/>
    <w:rsid w:val="006A7414"/>
    <w:rsid w:val="006C576F"/>
    <w:rsid w:val="006E63C0"/>
    <w:rsid w:val="006F1256"/>
    <w:rsid w:val="00705ABB"/>
    <w:rsid w:val="0073498A"/>
    <w:rsid w:val="007C292A"/>
    <w:rsid w:val="00855F7F"/>
    <w:rsid w:val="008F62C6"/>
    <w:rsid w:val="00906BD7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2BE2"/>
    <w:rsid w:val="00AE702A"/>
    <w:rsid w:val="00B15A83"/>
    <w:rsid w:val="00BF6484"/>
    <w:rsid w:val="00C53B91"/>
    <w:rsid w:val="00CA48CD"/>
    <w:rsid w:val="00CD613B"/>
    <w:rsid w:val="00CF7F49"/>
    <w:rsid w:val="00D26CB3"/>
    <w:rsid w:val="00E61F5F"/>
    <w:rsid w:val="00E63826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