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310D78">
        <w:rPr>
          <w:rFonts w:ascii="Arial" w:hAnsi="Arial" w:cs="Arial"/>
        </w:rPr>
        <w:t>04895</w:t>
      </w:r>
      <w:r w:rsidRPr="00F75516">
        <w:rPr>
          <w:rFonts w:ascii="Arial" w:hAnsi="Arial" w:cs="Arial"/>
        </w:rPr>
        <w:t>/</w:t>
      </w:r>
      <w:r w:rsidR="00310D78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34398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Sugere ao Poder Executivo Municipal</w:t>
      </w:r>
      <w:r w:rsidR="00A35AE9" w:rsidRPr="00F75516">
        <w:rPr>
          <w:rFonts w:ascii="Arial" w:hAnsi="Arial" w:cs="Arial"/>
          <w:sz w:val="24"/>
          <w:szCs w:val="24"/>
        </w:rPr>
        <w:t xml:space="preserve">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AE28A4">
        <w:rPr>
          <w:rFonts w:ascii="Arial" w:hAnsi="Arial" w:cs="Arial"/>
          <w:sz w:val="24"/>
          <w:szCs w:val="24"/>
        </w:rPr>
        <w:t xml:space="preserve">varrição, </w:t>
      </w:r>
      <w:r w:rsidR="00FB7157">
        <w:rPr>
          <w:rFonts w:ascii="Arial" w:hAnsi="Arial" w:cs="Arial"/>
          <w:sz w:val="24"/>
          <w:szCs w:val="24"/>
        </w:rPr>
        <w:t xml:space="preserve">limpeza </w:t>
      </w:r>
      <w:r w:rsidR="00713359">
        <w:rPr>
          <w:rFonts w:ascii="Arial" w:hAnsi="Arial" w:cs="Arial"/>
          <w:sz w:val="24"/>
          <w:szCs w:val="24"/>
        </w:rPr>
        <w:t xml:space="preserve">e roçagem </w:t>
      </w:r>
      <w:r w:rsidR="006B3803">
        <w:rPr>
          <w:rFonts w:ascii="Arial" w:hAnsi="Arial" w:cs="Arial"/>
          <w:sz w:val="24"/>
          <w:szCs w:val="24"/>
        </w:rPr>
        <w:t xml:space="preserve">geral </w:t>
      </w:r>
      <w:r w:rsidR="00095B05">
        <w:rPr>
          <w:rFonts w:ascii="Arial" w:hAnsi="Arial" w:cs="Arial"/>
          <w:sz w:val="24"/>
          <w:szCs w:val="24"/>
        </w:rPr>
        <w:t>d</w:t>
      </w:r>
      <w:r w:rsidR="00833113">
        <w:rPr>
          <w:rFonts w:ascii="Arial" w:hAnsi="Arial" w:cs="Arial"/>
          <w:sz w:val="24"/>
          <w:szCs w:val="24"/>
        </w:rPr>
        <w:t>o Bairro</w:t>
      </w:r>
      <w:r w:rsidR="00095B05">
        <w:rPr>
          <w:rFonts w:ascii="Arial" w:hAnsi="Arial" w:cs="Arial"/>
          <w:sz w:val="24"/>
          <w:szCs w:val="24"/>
        </w:rPr>
        <w:t xml:space="preserve"> </w:t>
      </w:r>
      <w:r w:rsidR="00833113">
        <w:rPr>
          <w:rFonts w:ascii="Arial" w:hAnsi="Arial" w:cs="Arial"/>
          <w:sz w:val="24"/>
          <w:szCs w:val="24"/>
        </w:rPr>
        <w:t>Vila Alves</w:t>
      </w:r>
      <w:r w:rsidR="00095B0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833113" w:rsidRPr="00833113" w:rsidRDefault="00A35AE9" w:rsidP="00833113">
      <w:pPr>
        <w:spacing w:line="276" w:lineRule="auto"/>
        <w:ind w:firstLine="1440"/>
        <w:jc w:val="both"/>
        <w:rPr>
          <w:rFonts w:ascii="Arial" w:hAnsi="Arial" w:cs="Arial"/>
          <w:bCs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executada </w:t>
      </w:r>
      <w:r w:rsidR="00381D7E">
        <w:rPr>
          <w:rFonts w:ascii="Arial" w:hAnsi="Arial" w:cs="Arial"/>
          <w:bCs/>
          <w:sz w:val="24"/>
          <w:szCs w:val="24"/>
        </w:rPr>
        <w:t xml:space="preserve">varrição, </w:t>
      </w:r>
      <w:r w:rsidR="00833113">
        <w:rPr>
          <w:rFonts w:ascii="Arial" w:hAnsi="Arial" w:cs="Arial"/>
          <w:sz w:val="24"/>
          <w:szCs w:val="24"/>
        </w:rPr>
        <w:t xml:space="preserve">limpeza e roçagem geral do Bairro Vila Alves.  </w:t>
      </w:r>
    </w:p>
    <w:p w:rsidR="00833113" w:rsidRDefault="00833113" w:rsidP="00B46C57">
      <w:pPr>
        <w:spacing w:line="276" w:lineRule="auto"/>
        <w:ind w:firstLine="1440"/>
        <w:jc w:val="both"/>
        <w:rPr>
          <w:rFonts w:ascii="Arial" w:hAnsi="Arial" w:cs="Arial"/>
          <w:bCs/>
          <w:sz w:val="24"/>
          <w:szCs w:val="24"/>
        </w:rPr>
      </w:pPr>
    </w:p>
    <w:p w:rsidR="00833113" w:rsidRPr="00F75516" w:rsidRDefault="00833113" w:rsidP="00B46C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6B3803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</w:t>
      </w:r>
      <w:r w:rsidR="00833113">
        <w:rPr>
          <w:rFonts w:ascii="Arial" w:hAnsi="Arial" w:cs="Arial"/>
          <w:bCs/>
          <w:sz w:val="24"/>
          <w:szCs w:val="24"/>
        </w:rPr>
        <w:t xml:space="preserve"> sujeiras</w:t>
      </w:r>
      <w:r w:rsidR="00B46C57">
        <w:rPr>
          <w:rFonts w:ascii="Arial" w:hAnsi="Arial" w:cs="Arial"/>
          <w:bCs/>
          <w:sz w:val="24"/>
          <w:szCs w:val="24"/>
        </w:rPr>
        <w:t xml:space="preserve"> </w:t>
      </w:r>
      <w:r w:rsidR="006B3803">
        <w:rPr>
          <w:rFonts w:ascii="Arial" w:hAnsi="Arial" w:cs="Arial"/>
          <w:bCs/>
          <w:sz w:val="24"/>
          <w:szCs w:val="24"/>
        </w:rPr>
        <w:t>e altura dos mato</w:t>
      </w:r>
      <w:r w:rsidR="00833113">
        <w:rPr>
          <w:rFonts w:ascii="Arial" w:hAnsi="Arial" w:cs="Arial"/>
          <w:bCs/>
          <w:sz w:val="24"/>
          <w:szCs w:val="24"/>
        </w:rPr>
        <w:t>s nas ruas e calçadas</w:t>
      </w:r>
      <w:r w:rsidR="006B3803">
        <w:rPr>
          <w:rFonts w:ascii="Arial" w:hAnsi="Arial" w:cs="Arial"/>
          <w:bCs/>
          <w:sz w:val="24"/>
          <w:szCs w:val="24"/>
        </w:rPr>
        <w:t xml:space="preserve"> desse</w:t>
      </w:r>
      <w:r w:rsidR="00343989">
        <w:rPr>
          <w:rFonts w:ascii="Arial" w:hAnsi="Arial" w:cs="Arial"/>
          <w:bCs/>
          <w:sz w:val="24"/>
          <w:szCs w:val="24"/>
        </w:rPr>
        <w:t xml:space="preserve"> </w:t>
      </w:r>
      <w:r w:rsidR="00713359">
        <w:rPr>
          <w:rFonts w:ascii="Arial" w:hAnsi="Arial" w:cs="Arial"/>
          <w:bCs/>
          <w:sz w:val="24"/>
          <w:szCs w:val="24"/>
        </w:rPr>
        <w:t>Bairro.</w:t>
      </w:r>
    </w:p>
    <w:p w:rsidR="00713359" w:rsidRDefault="00713359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713359" w:rsidRDefault="006B3803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Tal situação,</w:t>
      </w:r>
      <w:r w:rsidR="00FB7157">
        <w:rPr>
          <w:rFonts w:ascii="Arial" w:hAnsi="Arial" w:cs="Arial"/>
          <w:bCs/>
          <w:sz w:val="24"/>
          <w:szCs w:val="24"/>
        </w:rPr>
        <w:t xml:space="preserve"> por evidente, </w:t>
      </w:r>
      <w:r w:rsidR="00833113">
        <w:rPr>
          <w:rFonts w:ascii="Arial" w:hAnsi="Arial" w:cs="Arial"/>
          <w:bCs/>
          <w:sz w:val="24"/>
          <w:szCs w:val="24"/>
        </w:rPr>
        <w:t xml:space="preserve">demonstra descaso e ausência de manutenção, além de causar </w:t>
      </w:r>
      <w:r w:rsidR="00FB7157">
        <w:rPr>
          <w:rFonts w:ascii="Arial" w:hAnsi="Arial" w:cs="Arial"/>
          <w:bCs/>
          <w:sz w:val="24"/>
          <w:szCs w:val="24"/>
        </w:rPr>
        <w:t>riscos as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pe</w:t>
      </w:r>
      <w:r w:rsidR="00833113">
        <w:rPr>
          <w:rFonts w:ascii="Arial" w:hAnsi="Arial" w:cs="Arial"/>
          <w:bCs/>
          <w:sz w:val="24"/>
          <w:szCs w:val="24"/>
        </w:rPr>
        <w:t>destres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que transitam pelo </w:t>
      </w:r>
      <w:r w:rsidR="00833113">
        <w:rPr>
          <w:rFonts w:ascii="Arial" w:hAnsi="Arial" w:cs="Arial"/>
          <w:bCs/>
          <w:sz w:val="24"/>
          <w:szCs w:val="24"/>
        </w:rPr>
        <w:t xml:space="preserve">bairro </w:t>
      </w:r>
      <w:r w:rsidR="00B8090C" w:rsidRPr="00B8090C">
        <w:rPr>
          <w:rFonts w:ascii="Arial" w:hAnsi="Arial" w:cs="Arial"/>
          <w:bCs/>
          <w:sz w:val="24"/>
          <w:szCs w:val="24"/>
        </w:rPr>
        <w:t>diariamente</w:t>
      </w:r>
      <w:r>
        <w:rPr>
          <w:rFonts w:ascii="Arial" w:hAnsi="Arial" w:cs="Arial"/>
          <w:bCs/>
          <w:sz w:val="24"/>
          <w:szCs w:val="24"/>
        </w:rPr>
        <w:t>.</w:t>
      </w:r>
      <w:r w:rsidR="00FB7157">
        <w:rPr>
          <w:rFonts w:ascii="Arial" w:hAnsi="Arial" w:cs="Arial"/>
          <w:bCs/>
          <w:sz w:val="24"/>
          <w:szCs w:val="24"/>
        </w:rPr>
        <w:t xml:space="preserve"> </w:t>
      </w:r>
    </w:p>
    <w:p w:rsidR="00713359" w:rsidRDefault="00713359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FB7157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 xml:space="preserve">Plenário “Dr. Tancredo Neves”, </w:t>
      </w:r>
      <w:r w:rsidR="00713359">
        <w:rPr>
          <w:rFonts w:ascii="Arial" w:hAnsi="Arial" w:cs="Arial"/>
          <w:b w:val="0"/>
          <w:bCs/>
          <w:u w:val="none"/>
        </w:rPr>
        <w:t xml:space="preserve">em </w:t>
      </w:r>
      <w:r w:rsidR="00833113">
        <w:rPr>
          <w:rFonts w:ascii="Arial" w:hAnsi="Arial" w:cs="Arial"/>
          <w:b w:val="0"/>
          <w:bCs/>
          <w:u w:val="none"/>
        </w:rPr>
        <w:t>30</w:t>
      </w:r>
      <w:r w:rsidR="00713359">
        <w:rPr>
          <w:rFonts w:ascii="Arial" w:hAnsi="Arial" w:cs="Arial"/>
          <w:b w:val="0"/>
          <w:bCs/>
          <w:u w:val="none"/>
        </w:rPr>
        <w:t xml:space="preserve"> de Agosto</w:t>
      </w:r>
      <w:r w:rsidR="006B3803">
        <w:rPr>
          <w:rFonts w:ascii="Arial" w:hAnsi="Arial" w:cs="Arial"/>
          <w:b w:val="0"/>
          <w:bCs/>
          <w:u w:val="none"/>
        </w:rPr>
        <w:t xml:space="preserve"> </w:t>
      </w:r>
      <w:r w:rsidRPr="00B8090C">
        <w:rPr>
          <w:rFonts w:ascii="Arial" w:hAnsi="Arial" w:cs="Arial"/>
          <w:b w:val="0"/>
          <w:bCs/>
          <w:u w:val="none"/>
        </w:rPr>
        <w:t>de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lastRenderedPageBreak/>
        <w:t>-Vereador-</w:t>
      </w:r>
    </w:p>
    <w:p w:rsidR="00833113" w:rsidRDefault="00833113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FB7157" w:rsidRDefault="00833113" w:rsidP="00FB7157">
      <w:pPr>
        <w:jc w:val="center"/>
        <w:rPr>
          <w:rFonts w:ascii="Bookman Old Style" w:hAnsi="Bookman Old Style"/>
          <w:b/>
          <w:sz w:val="22"/>
          <w:szCs w:val="22"/>
        </w:rPr>
      </w:pPr>
      <w:r w:rsidRPr="00833113">
        <w:rPr>
          <w:rFonts w:ascii="Bookman Old Style" w:hAnsi="Bookman Old Style"/>
          <w:b/>
          <w:sz w:val="22"/>
          <w:szCs w:val="22"/>
        </w:rPr>
        <w:t xml:space="preserve">Anexo: </w:t>
      </w:r>
    </w:p>
    <w:p w:rsidR="00AE28A4" w:rsidRDefault="00AE28A4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AE28A4" w:rsidRDefault="00AE28A4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AE28A4" w:rsidRDefault="00AE28A4" w:rsidP="00FB7157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-60.65pt;margin-top:2pt;width:249pt;height:166pt;z-index:251655168">
            <v:imagedata r:id="rId7" o:title="IMG_4392"/>
          </v:shape>
        </w:pict>
      </w:r>
      <w:r>
        <w:rPr>
          <w:noProof/>
        </w:rPr>
        <w:pict>
          <v:shape id="_x0000_s1031" type="#_x0000_t75" style="position:absolute;left:0;text-align:left;margin-left:209.1pt;margin-top:3.15pt;width:247.3pt;height:164.85pt;z-index:251656192">
            <v:imagedata r:id="rId8" o:title="IMG_4402"/>
          </v:shape>
        </w:pict>
      </w:r>
    </w:p>
    <w:p w:rsidR="00AE28A4" w:rsidRDefault="00AE28A4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AE28A4" w:rsidRDefault="00AE28A4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 id="_x0000_s1032" type="#_x0000_t75" style="position:absolute;margin-left:-58.4pt;margin-top:3.9pt;width:249pt;height:166pt;z-index:251657216">
            <v:imagedata r:id="rId9" o:title="IMG_4408"/>
          </v:shape>
        </w:pict>
      </w:r>
      <w:r>
        <w:rPr>
          <w:noProof/>
        </w:rPr>
        <w:pict>
          <v:shape id="_x0000_s1034" type="#_x0000_t75" style="position:absolute;margin-left:209.1pt;margin-top:5.05pt;width:247.3pt;height:164.85pt;z-index:251658240">
            <v:imagedata r:id="rId10" o:title="IMG_4389"/>
          </v:shape>
        </w:pict>
      </w: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P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AE28A4" w:rsidRDefault="00AE28A4" w:rsidP="00AE28A4">
      <w:pPr>
        <w:rPr>
          <w:rFonts w:ascii="Bookman Old Style" w:hAnsi="Bookman Old Style"/>
          <w:sz w:val="22"/>
          <w:szCs w:val="22"/>
        </w:rPr>
      </w:pPr>
    </w:p>
    <w:p w:rsidR="00833113" w:rsidRPr="00AE28A4" w:rsidRDefault="00AE28A4" w:rsidP="00AE28A4">
      <w:pPr>
        <w:tabs>
          <w:tab w:val="left" w:pos="1530"/>
        </w:tabs>
        <w:rPr>
          <w:rFonts w:ascii="Bookman Old Style" w:hAnsi="Bookman Old Style"/>
          <w:sz w:val="22"/>
          <w:szCs w:val="22"/>
        </w:rPr>
      </w:pPr>
      <w:r>
        <w:rPr>
          <w:noProof/>
        </w:rPr>
        <w:pict>
          <v:shape id="_x0000_s1036" type="#_x0000_t75" style="position:absolute;margin-left:212.1pt;margin-top:2.7pt;width:247.3pt;height:165.25pt;z-index:251660288">
            <v:imagedata r:id="rId11" o:title="IMG_4398" cropbottom="15373f" cropright="15373f"/>
          </v:shape>
        </w:pict>
      </w:r>
      <w:r>
        <w:rPr>
          <w:noProof/>
        </w:rPr>
        <w:pict>
          <v:shape id="_x0000_s1035" type="#_x0000_t75" style="position:absolute;margin-left:-53.9pt;margin-top:6.45pt;width:249pt;height:166pt;z-index:251659264">
            <v:imagedata r:id="rId12" o:title="IMG_4386" cropbottom="12239f" cropleft="12239f"/>
          </v:shape>
        </w:pict>
      </w:r>
      <w:r>
        <w:rPr>
          <w:rFonts w:ascii="Bookman Old Style" w:hAnsi="Bookman Old Style"/>
          <w:sz w:val="22"/>
          <w:szCs w:val="22"/>
        </w:rPr>
        <w:tab/>
      </w:r>
    </w:p>
    <w:sectPr w:rsidR="00833113" w:rsidRPr="00AE28A4" w:rsidSect="00D26CB3">
      <w:headerReference w:type="default" r:id="rId13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4B60" w:rsidRDefault="00284B60">
      <w:r>
        <w:separator/>
      </w:r>
    </w:p>
  </w:endnote>
  <w:endnote w:type="continuationSeparator" w:id="0">
    <w:p w:rsidR="00284B60" w:rsidRDefault="00284B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4B60" w:rsidRDefault="00284B60">
      <w:r>
        <w:separator/>
      </w:r>
    </w:p>
  </w:footnote>
  <w:footnote w:type="continuationSeparator" w:id="0">
    <w:p w:rsidR="00284B60" w:rsidRDefault="00284B6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095285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095285" w:rsidRPr="00095285" w:rsidRDefault="00095285" w:rsidP="00095285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095285">
                  <w:rPr>
                    <w:rFonts w:ascii="Arial" w:hAnsi="Arial" w:cs="Arial"/>
                    <w:b/>
                  </w:rPr>
                  <w:t>PROTOCOLO Nº: 08761/2013     DATA: 30/08/2013     HORA: 15:34     USUÁRIO: CINTIA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35pt;height:89.7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95285"/>
    <w:rsid w:val="00095B05"/>
    <w:rsid w:val="000D567C"/>
    <w:rsid w:val="00184B57"/>
    <w:rsid w:val="001B478A"/>
    <w:rsid w:val="001D1394"/>
    <w:rsid w:val="00272F11"/>
    <w:rsid w:val="00284B60"/>
    <w:rsid w:val="002A123E"/>
    <w:rsid w:val="00310D78"/>
    <w:rsid w:val="0033648A"/>
    <w:rsid w:val="00343989"/>
    <w:rsid w:val="003463E0"/>
    <w:rsid w:val="00373483"/>
    <w:rsid w:val="00381D7E"/>
    <w:rsid w:val="003D3AA8"/>
    <w:rsid w:val="00454EAC"/>
    <w:rsid w:val="0049057E"/>
    <w:rsid w:val="004B57DB"/>
    <w:rsid w:val="004C3257"/>
    <w:rsid w:val="004C67DE"/>
    <w:rsid w:val="004F6411"/>
    <w:rsid w:val="005902B6"/>
    <w:rsid w:val="00663323"/>
    <w:rsid w:val="006B3803"/>
    <w:rsid w:val="00705ABB"/>
    <w:rsid w:val="00713359"/>
    <w:rsid w:val="007552C0"/>
    <w:rsid w:val="00833113"/>
    <w:rsid w:val="0086103F"/>
    <w:rsid w:val="0086163A"/>
    <w:rsid w:val="0094366C"/>
    <w:rsid w:val="009F196D"/>
    <w:rsid w:val="00A35AE9"/>
    <w:rsid w:val="00A71CAF"/>
    <w:rsid w:val="00A9035B"/>
    <w:rsid w:val="00AE28A4"/>
    <w:rsid w:val="00AE702A"/>
    <w:rsid w:val="00B46C57"/>
    <w:rsid w:val="00B8090C"/>
    <w:rsid w:val="00CD4B41"/>
    <w:rsid w:val="00CD613B"/>
    <w:rsid w:val="00CF7F49"/>
    <w:rsid w:val="00D216B7"/>
    <w:rsid w:val="00D26CB3"/>
    <w:rsid w:val="00D85354"/>
    <w:rsid w:val="00E86B8F"/>
    <w:rsid w:val="00E903BB"/>
    <w:rsid w:val="00EB7D7D"/>
    <w:rsid w:val="00EE7983"/>
    <w:rsid w:val="00EF751A"/>
    <w:rsid w:val="00EF7C16"/>
    <w:rsid w:val="00F16623"/>
    <w:rsid w:val="00F511CC"/>
    <w:rsid w:val="00F96737"/>
    <w:rsid w:val="00FB70FD"/>
    <w:rsid w:val="00FB7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629906-AF6E-45ED-95BA-B6F22FCD6F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151</Words>
  <Characters>817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2014-01-14T17:03:00Z</dcterms:created>
  <dcterms:modified xsi:type="dcterms:W3CDTF">2014-01-14T17:03:00Z</dcterms:modified>
</cp:coreProperties>
</file>