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22F70">
        <w:rPr>
          <w:rFonts w:ascii="Arial" w:hAnsi="Arial" w:cs="Arial"/>
        </w:rPr>
        <w:t>04965</w:t>
      </w:r>
      <w:r w:rsidRPr="00C355D1">
        <w:rPr>
          <w:rFonts w:ascii="Arial" w:hAnsi="Arial" w:cs="Arial"/>
        </w:rPr>
        <w:t>/</w:t>
      </w:r>
      <w:r w:rsidR="00622F70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DF309F">
        <w:rPr>
          <w:rFonts w:ascii="Arial" w:hAnsi="Arial" w:cs="Arial"/>
          <w:sz w:val="24"/>
          <w:szCs w:val="24"/>
        </w:rPr>
        <w:t>limpez</w:t>
      </w:r>
      <w:r w:rsidR="000705C5">
        <w:rPr>
          <w:rFonts w:ascii="Arial" w:hAnsi="Arial" w:cs="Arial"/>
          <w:sz w:val="24"/>
          <w:szCs w:val="24"/>
        </w:rPr>
        <w:t>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7B27FC">
        <w:rPr>
          <w:rFonts w:ascii="Arial" w:hAnsi="Arial" w:cs="Arial"/>
          <w:sz w:val="24"/>
          <w:szCs w:val="24"/>
        </w:rPr>
        <w:t xml:space="preserve">no entorno </w:t>
      </w:r>
      <w:r w:rsidR="007B27FC" w:rsidRPr="007B27FC">
        <w:rPr>
          <w:rFonts w:ascii="Arial" w:hAnsi="Arial" w:cs="Arial"/>
          <w:sz w:val="24"/>
          <w:szCs w:val="24"/>
        </w:rPr>
        <w:t xml:space="preserve">do campo de </w:t>
      </w:r>
      <w:r w:rsidR="002435CB">
        <w:rPr>
          <w:rFonts w:ascii="Arial" w:hAnsi="Arial" w:cs="Arial"/>
          <w:sz w:val="24"/>
          <w:szCs w:val="24"/>
        </w:rPr>
        <w:t xml:space="preserve">futebol </w:t>
      </w:r>
      <w:r w:rsidR="0091149A">
        <w:rPr>
          <w:rFonts w:ascii="Arial" w:hAnsi="Arial" w:cs="Arial"/>
          <w:sz w:val="24"/>
          <w:szCs w:val="24"/>
        </w:rPr>
        <w:t>localizad</w:t>
      </w:r>
      <w:r w:rsidR="007B27FC">
        <w:rPr>
          <w:rFonts w:ascii="Arial" w:hAnsi="Arial" w:cs="Arial"/>
          <w:sz w:val="24"/>
          <w:szCs w:val="24"/>
        </w:rPr>
        <w:t>o</w:t>
      </w:r>
      <w:r w:rsidR="0091149A">
        <w:rPr>
          <w:rFonts w:ascii="Arial" w:hAnsi="Arial" w:cs="Arial"/>
          <w:sz w:val="24"/>
          <w:szCs w:val="24"/>
        </w:rPr>
        <w:t xml:space="preserve"> </w:t>
      </w:r>
      <w:r w:rsidR="007B27FC">
        <w:rPr>
          <w:rFonts w:ascii="Arial" w:hAnsi="Arial" w:cs="Arial"/>
          <w:sz w:val="24"/>
          <w:szCs w:val="24"/>
        </w:rPr>
        <w:t xml:space="preserve">na </w:t>
      </w:r>
      <w:r w:rsidR="0091149A">
        <w:rPr>
          <w:rFonts w:ascii="Arial" w:hAnsi="Arial" w:cs="Arial"/>
          <w:sz w:val="24"/>
          <w:szCs w:val="24"/>
        </w:rPr>
        <w:t xml:space="preserve">Rua </w:t>
      </w:r>
      <w:r w:rsidR="002435CB">
        <w:rPr>
          <w:rFonts w:ascii="Arial" w:hAnsi="Arial" w:cs="Arial"/>
          <w:sz w:val="24"/>
          <w:szCs w:val="24"/>
        </w:rPr>
        <w:t>Itararé</w:t>
      </w:r>
      <w:r w:rsidR="007B27FC">
        <w:rPr>
          <w:rFonts w:ascii="Arial" w:hAnsi="Arial" w:cs="Arial"/>
          <w:sz w:val="24"/>
          <w:szCs w:val="24"/>
        </w:rPr>
        <w:t xml:space="preserve"> </w:t>
      </w:r>
      <w:r w:rsidR="002435CB">
        <w:rPr>
          <w:rFonts w:ascii="Arial" w:hAnsi="Arial" w:cs="Arial"/>
          <w:sz w:val="24"/>
          <w:szCs w:val="24"/>
        </w:rPr>
        <w:t xml:space="preserve">próximo ao nº 90, </w:t>
      </w:r>
      <w:r w:rsidR="0091149A">
        <w:rPr>
          <w:rFonts w:ascii="Arial" w:hAnsi="Arial" w:cs="Arial"/>
          <w:sz w:val="24"/>
          <w:szCs w:val="24"/>
        </w:rPr>
        <w:t xml:space="preserve">no bairro </w:t>
      </w:r>
      <w:r w:rsidR="00BA20C0">
        <w:rPr>
          <w:rFonts w:ascii="Arial" w:hAnsi="Arial" w:cs="Arial"/>
          <w:sz w:val="24"/>
          <w:szCs w:val="24"/>
        </w:rPr>
        <w:t xml:space="preserve">Jd. </w:t>
      </w:r>
      <w:r w:rsidR="002435CB">
        <w:rPr>
          <w:rFonts w:ascii="Arial" w:hAnsi="Arial" w:cs="Arial"/>
          <w:sz w:val="24"/>
          <w:szCs w:val="24"/>
        </w:rPr>
        <w:t>Icaraí</w:t>
      </w:r>
      <w:r w:rsidR="0091149A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B27FC">
        <w:rPr>
          <w:rFonts w:ascii="Arial" w:hAnsi="Arial" w:cs="Arial"/>
          <w:bCs/>
          <w:sz w:val="24"/>
          <w:szCs w:val="24"/>
        </w:rPr>
        <w:t xml:space="preserve">a </w:t>
      </w:r>
      <w:r w:rsidR="002435CB">
        <w:rPr>
          <w:rFonts w:ascii="Arial" w:hAnsi="Arial" w:cs="Arial"/>
          <w:sz w:val="24"/>
          <w:szCs w:val="24"/>
        </w:rPr>
        <w:t xml:space="preserve">limpeza no entorno </w:t>
      </w:r>
      <w:r w:rsidR="002435CB" w:rsidRPr="007B27FC">
        <w:rPr>
          <w:rFonts w:ascii="Arial" w:hAnsi="Arial" w:cs="Arial"/>
          <w:sz w:val="24"/>
          <w:szCs w:val="24"/>
        </w:rPr>
        <w:t xml:space="preserve">do campo de </w:t>
      </w:r>
      <w:r w:rsidR="002435CB">
        <w:rPr>
          <w:rFonts w:ascii="Arial" w:hAnsi="Arial" w:cs="Arial"/>
          <w:sz w:val="24"/>
          <w:szCs w:val="24"/>
        </w:rPr>
        <w:t>futebol localizado na Rua Itararé próximo ao nº 90, no bairro Jd. Icaraí</w:t>
      </w:r>
      <w:r w:rsidR="00BA20C0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 xml:space="preserve">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0705C5">
        <w:rPr>
          <w:rFonts w:ascii="Arial" w:hAnsi="Arial" w:cs="Arial"/>
        </w:rPr>
        <w:t xml:space="preserve">muitos pessoas estão depositando lixo de forma irregular o </w:t>
      </w:r>
      <w:r w:rsidR="006D65E9">
        <w:rPr>
          <w:rFonts w:ascii="Arial" w:hAnsi="Arial" w:cs="Arial"/>
        </w:rPr>
        <w:t xml:space="preserve">que 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5CB">
        <w:rPr>
          <w:rFonts w:ascii="Arial" w:hAnsi="Arial" w:cs="Arial"/>
          <w:sz w:val="24"/>
          <w:szCs w:val="24"/>
        </w:rPr>
        <w:t>06 de Setembro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435CB" w:rsidRDefault="002435CB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C6" w:rsidRDefault="00A963C6">
      <w:r>
        <w:separator/>
      </w:r>
    </w:p>
  </w:endnote>
  <w:endnote w:type="continuationSeparator" w:id="0">
    <w:p w:rsidR="00A963C6" w:rsidRDefault="00A9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C6" w:rsidRDefault="00A963C6">
      <w:r>
        <w:separator/>
      </w:r>
    </w:p>
  </w:footnote>
  <w:footnote w:type="continuationSeparator" w:id="0">
    <w:p w:rsidR="00A963C6" w:rsidRDefault="00A9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1D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1DAA" w:rsidRPr="00771DAA" w:rsidRDefault="00771DAA" w:rsidP="00771D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1DAA">
                  <w:rPr>
                    <w:rFonts w:ascii="Arial" w:hAnsi="Arial" w:cs="Arial"/>
                    <w:b/>
                  </w:rPr>
                  <w:t>PROTOCOLO Nº: 08932/2013     DATA: 06/09/2013     HORA: 15:04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2435CB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4E74BC"/>
    <w:rsid w:val="0055751C"/>
    <w:rsid w:val="005C3783"/>
    <w:rsid w:val="005D21B6"/>
    <w:rsid w:val="00601E3B"/>
    <w:rsid w:val="00615978"/>
    <w:rsid w:val="00622F70"/>
    <w:rsid w:val="00623701"/>
    <w:rsid w:val="00636A53"/>
    <w:rsid w:val="006A646B"/>
    <w:rsid w:val="006D65E9"/>
    <w:rsid w:val="006F2A62"/>
    <w:rsid w:val="00705ABB"/>
    <w:rsid w:val="00770B95"/>
    <w:rsid w:val="00771DAA"/>
    <w:rsid w:val="007738DC"/>
    <w:rsid w:val="007B27FC"/>
    <w:rsid w:val="0091149A"/>
    <w:rsid w:val="00932227"/>
    <w:rsid w:val="009A7C1A"/>
    <w:rsid w:val="009F196D"/>
    <w:rsid w:val="00A71CAF"/>
    <w:rsid w:val="00A9035B"/>
    <w:rsid w:val="00A963C6"/>
    <w:rsid w:val="00AE702A"/>
    <w:rsid w:val="00BA20C0"/>
    <w:rsid w:val="00C62E83"/>
    <w:rsid w:val="00C70C2D"/>
    <w:rsid w:val="00C91993"/>
    <w:rsid w:val="00C94C67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