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82A05">
        <w:rPr>
          <w:rFonts w:ascii="Arial" w:hAnsi="Arial" w:cs="Arial"/>
        </w:rPr>
        <w:t>04972</w:t>
      </w:r>
      <w:r w:rsidRPr="00F75516">
        <w:rPr>
          <w:rFonts w:ascii="Arial" w:hAnsi="Arial" w:cs="Arial"/>
        </w:rPr>
        <w:t>/</w:t>
      </w:r>
      <w:r w:rsidR="00182A0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685043">
        <w:rPr>
          <w:rFonts w:ascii="Arial" w:hAnsi="Arial" w:cs="Arial"/>
          <w:sz w:val="24"/>
          <w:szCs w:val="24"/>
        </w:rPr>
        <w:t>da Agricultura, próximo ao nº 1258, no bairro Jardim Pérola.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 operação ‘tapa-buracos” na</w:t>
      </w:r>
      <w:r w:rsidR="00685043" w:rsidRPr="00685043">
        <w:rPr>
          <w:rFonts w:ascii="Arial" w:hAnsi="Arial" w:cs="Arial"/>
          <w:sz w:val="24"/>
          <w:szCs w:val="24"/>
        </w:rPr>
        <w:t xml:space="preserve"> </w:t>
      </w:r>
      <w:r w:rsidR="00685043" w:rsidRPr="00F75516">
        <w:rPr>
          <w:rFonts w:ascii="Arial" w:hAnsi="Arial" w:cs="Arial"/>
          <w:sz w:val="24"/>
          <w:szCs w:val="24"/>
        </w:rPr>
        <w:t xml:space="preserve">Rua </w:t>
      </w:r>
      <w:r w:rsidR="00685043">
        <w:rPr>
          <w:rFonts w:ascii="Arial" w:hAnsi="Arial" w:cs="Arial"/>
          <w:sz w:val="24"/>
          <w:szCs w:val="24"/>
        </w:rPr>
        <w:t>da Agricultura, próximo ao nº 1258, no bairro Jardim Pérola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EF0F85">
        <w:rPr>
          <w:rFonts w:ascii="Arial" w:hAnsi="Arial" w:cs="Arial"/>
          <w:sz w:val="24"/>
          <w:szCs w:val="24"/>
        </w:rPr>
        <w:t>6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EF0F85">
        <w:rPr>
          <w:rFonts w:ascii="Arial" w:hAnsi="Arial" w:cs="Arial"/>
          <w:sz w:val="24"/>
          <w:szCs w:val="24"/>
        </w:rPr>
        <w:t>setembro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752" w:rsidRDefault="00C74752">
      <w:r>
        <w:separator/>
      </w:r>
    </w:p>
  </w:endnote>
  <w:endnote w:type="continuationSeparator" w:id="0">
    <w:p w:rsidR="00C74752" w:rsidRDefault="00C7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752" w:rsidRDefault="00C74752">
      <w:r>
        <w:separator/>
      </w:r>
    </w:p>
  </w:footnote>
  <w:footnote w:type="continuationSeparator" w:id="0">
    <w:p w:rsidR="00C74752" w:rsidRDefault="00C74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5454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54543" w:rsidRPr="00354543" w:rsidRDefault="00354543" w:rsidP="0035454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54543">
                  <w:rPr>
                    <w:rFonts w:ascii="Arial" w:hAnsi="Arial" w:cs="Arial"/>
                    <w:b/>
                  </w:rPr>
                  <w:t>PROTOCOLO Nº: 08939/2013     DATA: 06/09/2013     HORA: 15:13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67C"/>
    <w:rsid w:val="00182A05"/>
    <w:rsid w:val="001B478A"/>
    <w:rsid w:val="001D1394"/>
    <w:rsid w:val="001F3FEB"/>
    <w:rsid w:val="002114BC"/>
    <w:rsid w:val="0033648A"/>
    <w:rsid w:val="00354543"/>
    <w:rsid w:val="00373483"/>
    <w:rsid w:val="003D3AA8"/>
    <w:rsid w:val="00454EAC"/>
    <w:rsid w:val="0049057E"/>
    <w:rsid w:val="004B57DB"/>
    <w:rsid w:val="004C67DE"/>
    <w:rsid w:val="00685043"/>
    <w:rsid w:val="006901DA"/>
    <w:rsid w:val="00705ABB"/>
    <w:rsid w:val="009F196D"/>
    <w:rsid w:val="00A35AE9"/>
    <w:rsid w:val="00A71CAF"/>
    <w:rsid w:val="00A9035B"/>
    <w:rsid w:val="00AE702A"/>
    <w:rsid w:val="00AF293B"/>
    <w:rsid w:val="00AF4E2A"/>
    <w:rsid w:val="00BC1198"/>
    <w:rsid w:val="00C31E3C"/>
    <w:rsid w:val="00C63951"/>
    <w:rsid w:val="00C74752"/>
    <w:rsid w:val="00C753CF"/>
    <w:rsid w:val="00CD613B"/>
    <w:rsid w:val="00CF7F49"/>
    <w:rsid w:val="00D26CB3"/>
    <w:rsid w:val="00DD4BCF"/>
    <w:rsid w:val="00E05D34"/>
    <w:rsid w:val="00E903BB"/>
    <w:rsid w:val="00EB7D7D"/>
    <w:rsid w:val="00EE5207"/>
    <w:rsid w:val="00EE7983"/>
    <w:rsid w:val="00EF0F85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