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5157AD">
        <w:rPr>
          <w:rFonts w:ascii="Arial" w:hAnsi="Arial" w:cs="Arial"/>
        </w:rPr>
        <w:t>05006</w:t>
      </w:r>
      <w:r w:rsidRPr="00415028">
        <w:rPr>
          <w:rFonts w:ascii="Arial" w:hAnsi="Arial" w:cs="Arial"/>
        </w:rPr>
        <w:t>/</w:t>
      </w:r>
      <w:r w:rsidR="005157AD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C426B4">
        <w:rPr>
          <w:rFonts w:ascii="Arial" w:hAnsi="Arial" w:cs="Arial"/>
        </w:rPr>
        <w:t>verificar</w:t>
      </w:r>
      <w:r w:rsidR="00326A7F">
        <w:rPr>
          <w:rFonts w:ascii="Arial" w:hAnsi="Arial" w:cs="Arial"/>
        </w:rPr>
        <w:t xml:space="preserve"> uma empresa que</w:t>
      </w:r>
      <w:r w:rsidR="00C426B4">
        <w:rPr>
          <w:rFonts w:ascii="Arial" w:hAnsi="Arial" w:cs="Arial"/>
        </w:rPr>
        <w:t xml:space="preserve"> possivelmente</w:t>
      </w:r>
      <w:r w:rsidR="00326A7F">
        <w:rPr>
          <w:rFonts w:ascii="Arial" w:hAnsi="Arial" w:cs="Arial"/>
        </w:rPr>
        <w:t xml:space="preserve"> </w:t>
      </w:r>
      <w:r w:rsidR="00537FB5">
        <w:rPr>
          <w:rFonts w:ascii="Arial" w:hAnsi="Arial" w:cs="Arial"/>
        </w:rPr>
        <w:t>tem</w:t>
      </w:r>
      <w:r w:rsidR="00326A7F">
        <w:rPr>
          <w:rFonts w:ascii="Arial" w:hAnsi="Arial" w:cs="Arial"/>
        </w:rPr>
        <w:t xml:space="preserve"> </w:t>
      </w:r>
      <w:r w:rsidR="00C426B4">
        <w:rPr>
          <w:rFonts w:ascii="Arial" w:hAnsi="Arial" w:cs="Arial"/>
        </w:rPr>
        <w:t xml:space="preserve">causado </w:t>
      </w:r>
      <w:r w:rsidR="00164D47">
        <w:rPr>
          <w:rFonts w:ascii="Arial" w:hAnsi="Arial" w:cs="Arial"/>
        </w:rPr>
        <w:t>vibrações</w:t>
      </w:r>
      <w:r w:rsidR="00C426B4">
        <w:rPr>
          <w:rFonts w:ascii="Arial" w:hAnsi="Arial" w:cs="Arial"/>
        </w:rPr>
        <w:t xml:space="preserve">, </w:t>
      </w:r>
      <w:r w:rsidR="00537FB5">
        <w:rPr>
          <w:rFonts w:ascii="Arial" w:hAnsi="Arial" w:cs="Arial"/>
        </w:rPr>
        <w:t>gerando</w:t>
      </w:r>
      <w:r w:rsidR="00326A7F">
        <w:rPr>
          <w:rFonts w:ascii="Arial" w:hAnsi="Arial" w:cs="Arial"/>
        </w:rPr>
        <w:t xml:space="preserve"> rachaduras nas paredes</w:t>
      </w:r>
      <w:r w:rsidR="00537FB5">
        <w:rPr>
          <w:rFonts w:ascii="Arial" w:hAnsi="Arial" w:cs="Arial"/>
        </w:rPr>
        <w:t xml:space="preserve"> de casas próximas</w:t>
      </w:r>
      <w:r w:rsidR="00326A7F">
        <w:rPr>
          <w:rFonts w:ascii="Arial" w:hAnsi="Arial" w:cs="Arial"/>
        </w:rPr>
        <w:t>, na Rua do Café, defronte ao número 844, no bairro Jardim Pérola</w:t>
      </w:r>
      <w:r w:rsidR="00A54420" w:rsidRPr="00B223D6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16447E">
        <w:rPr>
          <w:rFonts w:ascii="Arial" w:hAnsi="Arial" w:cs="Arial"/>
        </w:rPr>
        <w:t>verificar uma empresa que possivelmente tem causado vibrações, gerando rachaduras nas paredes de casas próximas, na Rua do Café, defronte ao número 844, no bairro Jardim Pérola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326A7F" w:rsidP="005955C3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E7ACA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recebeu </w:t>
      </w:r>
      <w:r w:rsidR="00537FB5">
        <w:rPr>
          <w:rFonts w:ascii="Arial" w:hAnsi="Arial" w:cs="Arial"/>
        </w:rPr>
        <w:t>relatos</w:t>
      </w:r>
      <w:r>
        <w:rPr>
          <w:rFonts w:ascii="Arial" w:hAnsi="Arial" w:cs="Arial"/>
        </w:rPr>
        <w:t xml:space="preserve"> de </w:t>
      </w:r>
      <w:r w:rsidR="00537FB5">
        <w:rPr>
          <w:rFonts w:ascii="Arial" w:hAnsi="Arial" w:cs="Arial"/>
        </w:rPr>
        <w:t xml:space="preserve">moradores, de que têm </w:t>
      </w:r>
      <w:r w:rsidR="00164D47">
        <w:rPr>
          <w:rFonts w:ascii="Arial" w:hAnsi="Arial" w:cs="Arial"/>
        </w:rPr>
        <w:t>surgido</w:t>
      </w:r>
      <w:r w:rsidR="00537FB5">
        <w:rPr>
          <w:rFonts w:ascii="Arial" w:hAnsi="Arial" w:cs="Arial"/>
        </w:rPr>
        <w:t xml:space="preserve"> rachaduras nas paredes de sua residência,</w:t>
      </w:r>
      <w:r>
        <w:rPr>
          <w:rFonts w:ascii="Arial" w:hAnsi="Arial" w:cs="Arial"/>
        </w:rPr>
        <w:t xml:space="preserve"> </w:t>
      </w:r>
      <w:r w:rsidR="00537FB5">
        <w:rPr>
          <w:rFonts w:ascii="Arial" w:hAnsi="Arial" w:cs="Arial"/>
        </w:rPr>
        <w:t>e que possivelmente se deve aos trabalhos de uma empresa localizada próxima</w:t>
      </w:r>
      <w:r>
        <w:rPr>
          <w:rFonts w:ascii="Arial" w:hAnsi="Arial" w:cs="Arial"/>
        </w:rPr>
        <w:t>.</w:t>
      </w:r>
      <w:r w:rsidR="00537FB5">
        <w:rPr>
          <w:rFonts w:ascii="Arial" w:hAnsi="Arial" w:cs="Arial"/>
        </w:rPr>
        <w:t xml:space="preserve"> Desta forma, sugerem que o fato seja verificado pela Prefeitura.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046DC8">
        <w:rPr>
          <w:rFonts w:ascii="Arial" w:hAnsi="Arial" w:cs="Arial"/>
        </w:rPr>
        <w:t>09</w:t>
      </w:r>
      <w:r w:rsidR="00782BD5" w:rsidRPr="00E04C6A">
        <w:rPr>
          <w:rFonts w:ascii="Arial" w:hAnsi="Arial" w:cs="Arial"/>
        </w:rPr>
        <w:t xml:space="preserve"> de </w:t>
      </w:r>
      <w:r w:rsidR="00367493">
        <w:rPr>
          <w:rFonts w:ascii="Arial" w:hAnsi="Arial" w:cs="Arial"/>
        </w:rPr>
        <w:t>setembro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A835E4" w:rsidRPr="00E04C6A" w:rsidSect="00A432D4">
      <w:headerReference w:type="default" r:id="rId6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50" w:rsidRDefault="00756D50" w:rsidP="00612E79">
      <w:r>
        <w:separator/>
      </w:r>
    </w:p>
  </w:endnote>
  <w:endnote w:type="continuationSeparator" w:id="0">
    <w:p w:rsidR="00756D50" w:rsidRDefault="00756D50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50" w:rsidRDefault="00756D50" w:rsidP="00612E79">
      <w:r>
        <w:separator/>
      </w:r>
    </w:p>
  </w:footnote>
  <w:footnote w:type="continuationSeparator" w:id="0">
    <w:p w:rsidR="00756D50" w:rsidRDefault="00756D50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A938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3816" w:rsidRPr="00A93816" w:rsidRDefault="00A93816" w:rsidP="00A938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3816">
                  <w:rPr>
                    <w:rFonts w:ascii="Arial" w:hAnsi="Arial" w:cs="Arial"/>
                    <w:b/>
                  </w:rPr>
                  <w:t>PROTOCOLO Nº: 09023/2013     DATA: 11/09/2013     HORA: 13:25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46DC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447E"/>
    <w:rsid w:val="00164D47"/>
    <w:rsid w:val="001679D5"/>
    <w:rsid w:val="00170379"/>
    <w:rsid w:val="001717A6"/>
    <w:rsid w:val="001723DF"/>
    <w:rsid w:val="00182556"/>
    <w:rsid w:val="001C7348"/>
    <w:rsid w:val="001E37FC"/>
    <w:rsid w:val="001E4941"/>
    <w:rsid w:val="00210DA5"/>
    <w:rsid w:val="00231606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6A7F"/>
    <w:rsid w:val="003273EC"/>
    <w:rsid w:val="00337F62"/>
    <w:rsid w:val="003400B5"/>
    <w:rsid w:val="0035333E"/>
    <w:rsid w:val="00365E44"/>
    <w:rsid w:val="00367493"/>
    <w:rsid w:val="0037504E"/>
    <w:rsid w:val="00391589"/>
    <w:rsid w:val="003B2169"/>
    <w:rsid w:val="003B587D"/>
    <w:rsid w:val="003D2F6A"/>
    <w:rsid w:val="003D44C2"/>
    <w:rsid w:val="003D64C2"/>
    <w:rsid w:val="003F0F49"/>
    <w:rsid w:val="00406A20"/>
    <w:rsid w:val="00414860"/>
    <w:rsid w:val="00415028"/>
    <w:rsid w:val="0043467A"/>
    <w:rsid w:val="0045595F"/>
    <w:rsid w:val="00487238"/>
    <w:rsid w:val="00494C09"/>
    <w:rsid w:val="004A02E1"/>
    <w:rsid w:val="004C64EE"/>
    <w:rsid w:val="004F2A31"/>
    <w:rsid w:val="005157AD"/>
    <w:rsid w:val="00522A43"/>
    <w:rsid w:val="00537FB5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B7009"/>
    <w:rsid w:val="006C49B3"/>
    <w:rsid w:val="006D42FC"/>
    <w:rsid w:val="006E26D2"/>
    <w:rsid w:val="00706C06"/>
    <w:rsid w:val="007236C1"/>
    <w:rsid w:val="00732950"/>
    <w:rsid w:val="007456D1"/>
    <w:rsid w:val="00756D50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913E0"/>
    <w:rsid w:val="008B04A1"/>
    <w:rsid w:val="008B3B21"/>
    <w:rsid w:val="008C509D"/>
    <w:rsid w:val="008E732A"/>
    <w:rsid w:val="008F1593"/>
    <w:rsid w:val="00905411"/>
    <w:rsid w:val="00906DE6"/>
    <w:rsid w:val="009160DD"/>
    <w:rsid w:val="00916598"/>
    <w:rsid w:val="00936ACE"/>
    <w:rsid w:val="009462D1"/>
    <w:rsid w:val="00955968"/>
    <w:rsid w:val="009614D0"/>
    <w:rsid w:val="009629B8"/>
    <w:rsid w:val="00980502"/>
    <w:rsid w:val="00990A84"/>
    <w:rsid w:val="009B58AB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93816"/>
    <w:rsid w:val="00AA04FC"/>
    <w:rsid w:val="00AB3C51"/>
    <w:rsid w:val="00AB6B5A"/>
    <w:rsid w:val="00AD1A63"/>
    <w:rsid w:val="00AE7848"/>
    <w:rsid w:val="00AF0548"/>
    <w:rsid w:val="00B07095"/>
    <w:rsid w:val="00B215A4"/>
    <w:rsid w:val="00B223D6"/>
    <w:rsid w:val="00B25A2D"/>
    <w:rsid w:val="00B26E72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426B4"/>
    <w:rsid w:val="00C457EE"/>
    <w:rsid w:val="00C56277"/>
    <w:rsid w:val="00C7291C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93E0A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2013-09-09T13:10:00Z</cp:lastPrinted>
  <dcterms:created xsi:type="dcterms:W3CDTF">2014-01-14T17:03:00Z</dcterms:created>
  <dcterms:modified xsi:type="dcterms:W3CDTF">2014-01-14T17:03:00Z</dcterms:modified>
</cp:coreProperties>
</file>