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5113BE">
        <w:rPr>
          <w:rFonts w:ascii="Arial" w:hAnsi="Arial" w:cs="Arial"/>
        </w:rPr>
        <w:t>417</w:t>
      </w:r>
      <w:r w:rsidRPr="00F75516">
        <w:rPr>
          <w:rFonts w:ascii="Arial" w:hAnsi="Arial" w:cs="Arial"/>
        </w:rPr>
        <w:t>/</w:t>
      </w:r>
      <w:r w:rsidR="00A23568"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C1DD3" w:rsidRPr="00F75516" w:rsidRDefault="00BC1DD3" w:rsidP="00BC1DD3">
      <w:pPr>
        <w:ind w:left="436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operação “tapa-buracos” (aberto pelo DAE</w:t>
      </w:r>
      <w:r w:rsidRPr="005069A4">
        <w:rPr>
          <w:rFonts w:ascii="Arial" w:hAnsi="Arial" w:cs="Arial"/>
          <w:b/>
          <w:sz w:val="24"/>
          <w:szCs w:val="24"/>
        </w:rPr>
        <w:t xml:space="preserve">), </w:t>
      </w:r>
      <w:r w:rsidR="00A23568">
        <w:rPr>
          <w:rFonts w:ascii="Arial" w:hAnsi="Arial" w:cs="Arial"/>
          <w:sz w:val="24"/>
          <w:szCs w:val="24"/>
        </w:rPr>
        <w:t>na Rua João Gomes Moreira de fro</w:t>
      </w:r>
      <w:r>
        <w:rPr>
          <w:rFonts w:ascii="Arial" w:hAnsi="Arial" w:cs="Arial"/>
          <w:sz w:val="24"/>
          <w:szCs w:val="24"/>
        </w:rPr>
        <w:t xml:space="preserve">nte ao nº </w:t>
      </w:r>
      <w:r w:rsidR="00A23568">
        <w:rPr>
          <w:rFonts w:ascii="Arial" w:hAnsi="Arial" w:cs="Arial"/>
          <w:sz w:val="24"/>
          <w:szCs w:val="24"/>
        </w:rPr>
        <w:t>799</w:t>
      </w:r>
      <w:r>
        <w:rPr>
          <w:rFonts w:ascii="Arial" w:hAnsi="Arial" w:cs="Arial"/>
          <w:sz w:val="24"/>
          <w:szCs w:val="24"/>
        </w:rPr>
        <w:t xml:space="preserve">, no bairro </w:t>
      </w:r>
      <w:r w:rsidR="00891594">
        <w:rPr>
          <w:rFonts w:ascii="Arial" w:hAnsi="Arial" w:cs="Arial"/>
          <w:sz w:val="24"/>
          <w:szCs w:val="24"/>
        </w:rPr>
        <w:t>Parque</w:t>
      </w:r>
      <w:r w:rsidR="00A23568">
        <w:rPr>
          <w:rFonts w:ascii="Arial" w:hAnsi="Arial" w:cs="Arial"/>
          <w:sz w:val="24"/>
          <w:szCs w:val="24"/>
        </w:rPr>
        <w:t xml:space="preserve"> Planalto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BC1DD3" w:rsidRPr="00F75516" w:rsidRDefault="00BC1DD3" w:rsidP="00BC1DD3">
      <w:pPr>
        <w:jc w:val="both"/>
        <w:rPr>
          <w:rFonts w:ascii="Arial" w:hAnsi="Arial" w:cs="Arial"/>
          <w:sz w:val="24"/>
          <w:szCs w:val="24"/>
        </w:rPr>
      </w:pPr>
    </w:p>
    <w:p w:rsidR="00BC1DD3" w:rsidRPr="00F75516" w:rsidRDefault="00BC1DD3" w:rsidP="00BC1DD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C1DD3" w:rsidRPr="00F75516" w:rsidRDefault="00BC1DD3" w:rsidP="00BC1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C1DD3" w:rsidRPr="00F75516" w:rsidRDefault="00BC1DD3" w:rsidP="00BC1DD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C1DD3" w:rsidRPr="00F75516" w:rsidRDefault="00BC1DD3" w:rsidP="00BC1DD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C1DD3" w:rsidRPr="00F75516" w:rsidRDefault="00BC1DD3" w:rsidP="00BC1DD3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para sugerir que, por intermédio do Setor competente, que seja executado a operação “tapa-buracos” (aberto pelo DAE), </w:t>
      </w:r>
      <w:r w:rsidRPr="004407A5">
        <w:rPr>
          <w:rFonts w:ascii="Arial" w:hAnsi="Arial" w:cs="Arial"/>
          <w:sz w:val="24"/>
          <w:szCs w:val="24"/>
        </w:rPr>
        <w:t xml:space="preserve">na </w:t>
      </w:r>
      <w:r w:rsidR="009177AC" w:rsidRPr="005069A4">
        <w:rPr>
          <w:rFonts w:ascii="Arial" w:hAnsi="Arial" w:cs="Arial"/>
          <w:sz w:val="24"/>
          <w:szCs w:val="24"/>
        </w:rPr>
        <w:t xml:space="preserve">Rua </w:t>
      </w:r>
      <w:r w:rsidR="00A23568">
        <w:rPr>
          <w:rFonts w:ascii="Arial" w:hAnsi="Arial" w:cs="Arial"/>
          <w:sz w:val="24"/>
          <w:szCs w:val="24"/>
        </w:rPr>
        <w:t>João Gomes Moreira de fronte ao nº 799</w:t>
      </w:r>
      <w:r w:rsidR="009177AC">
        <w:rPr>
          <w:rFonts w:ascii="Arial" w:hAnsi="Arial" w:cs="Arial"/>
          <w:sz w:val="24"/>
          <w:szCs w:val="24"/>
        </w:rPr>
        <w:t>, no bairro</w:t>
      </w:r>
      <w:r w:rsidR="00A23568">
        <w:rPr>
          <w:rFonts w:ascii="Arial" w:hAnsi="Arial" w:cs="Arial"/>
          <w:sz w:val="24"/>
          <w:szCs w:val="24"/>
        </w:rPr>
        <w:t xml:space="preserve"> Parque Planalto </w:t>
      </w:r>
      <w:r>
        <w:rPr>
          <w:rFonts w:ascii="Arial" w:hAnsi="Arial" w:cs="Arial"/>
          <w:sz w:val="24"/>
          <w:szCs w:val="24"/>
        </w:rPr>
        <w:t>neste município</w:t>
      </w:r>
      <w:r>
        <w:rPr>
          <w:rFonts w:ascii="Arial" w:hAnsi="Arial" w:cs="Arial"/>
          <w:bCs/>
          <w:sz w:val="24"/>
          <w:szCs w:val="24"/>
        </w:rPr>
        <w:t xml:space="preserve">.  </w:t>
      </w:r>
    </w:p>
    <w:p w:rsidR="00BC1DD3" w:rsidRPr="00F75516" w:rsidRDefault="00BC1DD3" w:rsidP="00BC1DD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C1DD3" w:rsidRPr="00F75516" w:rsidRDefault="00BC1DD3" w:rsidP="00BC1D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BC1DD3" w:rsidRPr="00F75516" w:rsidRDefault="00BC1DD3" w:rsidP="00BC1DD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C1DD3" w:rsidRDefault="00BC1DD3" w:rsidP="00BC1DD3">
      <w:pPr>
        <w:pStyle w:val="Recuodecorpodetexto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Munícipes procuraram este vereador cobrando providências em relação ao buraco aberto pela equipe de serviços do DAE (Departamento de Água e Esgoto) no endereço supracitado, o buraco existente no local está danificando os veículos, dificultando o tráfego pela rua e aumentando o risco de acidentes devido ao estado deteriorado que se encontra, causando transtornos para os motoristas que transitam por essa via, moradores pedem providências “URGENTES” a fim de eliminar o aumento periódico do buraco já existente.</w:t>
      </w:r>
    </w:p>
    <w:p w:rsidR="00BC1DD3" w:rsidRPr="009214E8" w:rsidRDefault="00BC1DD3" w:rsidP="00BC1DD3">
      <w:pPr>
        <w:tabs>
          <w:tab w:val="left" w:pos="1418"/>
        </w:tabs>
        <w:jc w:val="both"/>
        <w:rPr>
          <w:rFonts w:ascii="Arial" w:hAnsi="Arial" w:cs="Arial"/>
          <w:sz w:val="24"/>
          <w:szCs w:val="24"/>
        </w:rPr>
      </w:pPr>
    </w:p>
    <w:p w:rsidR="005F2C2B" w:rsidRPr="00F75516" w:rsidRDefault="005F2C2B" w:rsidP="00110E3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C6A43" w:rsidRDefault="002C6A43" w:rsidP="00BC1DD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Bookman Old Style" w:hAnsi="Bookman Old Style"/>
        </w:rPr>
        <w:t xml:space="preserve">  </w:t>
      </w:r>
    </w:p>
    <w:p w:rsidR="002C6A43" w:rsidRDefault="002C6A43" w:rsidP="002C6A4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822ABC">
        <w:rPr>
          <w:rFonts w:ascii="Arial" w:hAnsi="Arial" w:cs="Arial"/>
          <w:sz w:val="24"/>
          <w:szCs w:val="24"/>
        </w:rPr>
        <w:t>á</w:t>
      </w:r>
      <w:r w:rsidR="00235F33">
        <w:rPr>
          <w:rFonts w:ascii="Arial" w:hAnsi="Arial" w:cs="Arial"/>
          <w:sz w:val="24"/>
          <w:szCs w:val="24"/>
        </w:rPr>
        <w:t xml:space="preserve">rio “Dr. Tancredo Neves”, em </w:t>
      </w:r>
      <w:r w:rsidR="00A23568">
        <w:rPr>
          <w:rFonts w:ascii="Arial" w:hAnsi="Arial" w:cs="Arial"/>
          <w:sz w:val="24"/>
          <w:szCs w:val="24"/>
        </w:rPr>
        <w:t>29</w:t>
      </w:r>
      <w:r w:rsidR="00361F2B">
        <w:rPr>
          <w:rFonts w:ascii="Arial" w:hAnsi="Arial" w:cs="Arial"/>
          <w:sz w:val="24"/>
          <w:szCs w:val="24"/>
        </w:rPr>
        <w:t xml:space="preserve"> </w:t>
      </w:r>
      <w:r w:rsidR="00E419E7">
        <w:rPr>
          <w:rFonts w:ascii="Arial" w:hAnsi="Arial" w:cs="Arial"/>
          <w:sz w:val="24"/>
          <w:szCs w:val="24"/>
        </w:rPr>
        <w:t xml:space="preserve">de </w:t>
      </w:r>
      <w:r w:rsidR="00A23568">
        <w:rPr>
          <w:rFonts w:ascii="Arial" w:hAnsi="Arial" w:cs="Arial"/>
          <w:sz w:val="24"/>
          <w:szCs w:val="24"/>
        </w:rPr>
        <w:t>janeiro</w:t>
      </w:r>
      <w:r w:rsidR="008770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A23568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2C6A43" w:rsidRDefault="002C6A43" w:rsidP="002C6A4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Vereador-</w:t>
      </w:r>
    </w:p>
    <w:p w:rsidR="00BC1DD3" w:rsidRPr="00CF7F49" w:rsidRDefault="00E419E7" w:rsidP="00A23568">
      <w:pPr>
        <w:ind w:left="2880"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</w:t>
      </w:r>
      <w:r>
        <w:rPr>
          <w:noProof/>
        </w:rPr>
        <w:drawing>
          <wp:inline distT="0" distB="0" distL="0" distR="0" wp14:anchorId="71420E7C" wp14:editId="0E32AED9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1DD3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35A" w:rsidRDefault="00CA335A">
      <w:r>
        <w:separator/>
      </w:r>
    </w:p>
  </w:endnote>
  <w:endnote w:type="continuationSeparator" w:id="0">
    <w:p w:rsidR="00CA335A" w:rsidRDefault="00CA3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35A" w:rsidRDefault="00CA335A">
      <w:r>
        <w:separator/>
      </w:r>
    </w:p>
  </w:footnote>
  <w:footnote w:type="continuationSeparator" w:id="0">
    <w:p w:rsidR="00CA335A" w:rsidRDefault="00CA33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60.4pt;margin-top:0;width:96.4pt;height:98.4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z51ewIAAA4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 w:rsidR="002B307C" w:rsidRDefault="002B307C"/>
  <w:p w:rsidR="0015108A" w:rsidRDefault="000F6F28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F16AF"/>
    <w:rsid w:val="000F674F"/>
    <w:rsid w:val="000F6F28"/>
    <w:rsid w:val="00110E3A"/>
    <w:rsid w:val="00125A77"/>
    <w:rsid w:val="0015108A"/>
    <w:rsid w:val="00183748"/>
    <w:rsid w:val="0018457E"/>
    <w:rsid w:val="001B2307"/>
    <w:rsid w:val="001B478A"/>
    <w:rsid w:val="001D1394"/>
    <w:rsid w:val="00235F33"/>
    <w:rsid w:val="00284AFE"/>
    <w:rsid w:val="002B307C"/>
    <w:rsid w:val="002C6A43"/>
    <w:rsid w:val="003349B8"/>
    <w:rsid w:val="0033648A"/>
    <w:rsid w:val="0035598F"/>
    <w:rsid w:val="00356368"/>
    <w:rsid w:val="00361F2B"/>
    <w:rsid w:val="00373483"/>
    <w:rsid w:val="003D3AA8"/>
    <w:rsid w:val="00442187"/>
    <w:rsid w:val="00454EAC"/>
    <w:rsid w:val="0049057E"/>
    <w:rsid w:val="004B57DB"/>
    <w:rsid w:val="004C12DC"/>
    <w:rsid w:val="004C67DE"/>
    <w:rsid w:val="005113BE"/>
    <w:rsid w:val="00512E64"/>
    <w:rsid w:val="00524D23"/>
    <w:rsid w:val="00533378"/>
    <w:rsid w:val="005658DC"/>
    <w:rsid w:val="00577775"/>
    <w:rsid w:val="005A0066"/>
    <w:rsid w:val="005F2C2B"/>
    <w:rsid w:val="006319C1"/>
    <w:rsid w:val="006F6B77"/>
    <w:rsid w:val="00705ABB"/>
    <w:rsid w:val="00707224"/>
    <w:rsid w:val="007314F5"/>
    <w:rsid w:val="007B08D0"/>
    <w:rsid w:val="00813D64"/>
    <w:rsid w:val="00822ABC"/>
    <w:rsid w:val="0084284B"/>
    <w:rsid w:val="008770C5"/>
    <w:rsid w:val="00891594"/>
    <w:rsid w:val="008C24C8"/>
    <w:rsid w:val="008F3EC7"/>
    <w:rsid w:val="008F613F"/>
    <w:rsid w:val="009177AC"/>
    <w:rsid w:val="009853F3"/>
    <w:rsid w:val="009A51C5"/>
    <w:rsid w:val="009D193F"/>
    <w:rsid w:val="009F196D"/>
    <w:rsid w:val="00A23568"/>
    <w:rsid w:val="00A3232E"/>
    <w:rsid w:val="00A35AE9"/>
    <w:rsid w:val="00A573DB"/>
    <w:rsid w:val="00A71CAF"/>
    <w:rsid w:val="00A9035B"/>
    <w:rsid w:val="00AD78FA"/>
    <w:rsid w:val="00AE702A"/>
    <w:rsid w:val="00B54996"/>
    <w:rsid w:val="00BB7652"/>
    <w:rsid w:val="00BC1DD3"/>
    <w:rsid w:val="00BD5530"/>
    <w:rsid w:val="00BF4D20"/>
    <w:rsid w:val="00C87028"/>
    <w:rsid w:val="00CA335A"/>
    <w:rsid w:val="00CD1490"/>
    <w:rsid w:val="00CD613B"/>
    <w:rsid w:val="00CF7F49"/>
    <w:rsid w:val="00D017CD"/>
    <w:rsid w:val="00D26CB3"/>
    <w:rsid w:val="00D32087"/>
    <w:rsid w:val="00D7631C"/>
    <w:rsid w:val="00DA2348"/>
    <w:rsid w:val="00DA5449"/>
    <w:rsid w:val="00DD0090"/>
    <w:rsid w:val="00E419E7"/>
    <w:rsid w:val="00E903BB"/>
    <w:rsid w:val="00E928BA"/>
    <w:rsid w:val="00E973CF"/>
    <w:rsid w:val="00EB7D7D"/>
    <w:rsid w:val="00EE7983"/>
    <w:rsid w:val="00EF23DC"/>
    <w:rsid w:val="00F00B3E"/>
    <w:rsid w:val="00F01FB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125A7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125A7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4</cp:revision>
  <cp:lastPrinted>2019-02-08T18:29:00Z</cp:lastPrinted>
  <dcterms:created xsi:type="dcterms:W3CDTF">2019-01-29T17:22:00Z</dcterms:created>
  <dcterms:modified xsi:type="dcterms:W3CDTF">2019-02-08T18:29:00Z</dcterms:modified>
</cp:coreProperties>
</file>