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72320E">
        <w:rPr>
          <w:rFonts w:ascii="Arial" w:hAnsi="Arial" w:cs="Arial"/>
        </w:rPr>
        <w:t>05089</w:t>
      </w:r>
      <w:r>
        <w:rPr>
          <w:rFonts w:ascii="Arial" w:hAnsi="Arial" w:cs="Arial"/>
        </w:rPr>
        <w:t>/</w:t>
      </w:r>
      <w:r w:rsidR="0072320E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EB691D" w:rsidP="00EB691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</w:t>
      </w:r>
      <w:r>
        <w:rPr>
          <w:rFonts w:ascii="Arial" w:hAnsi="Arial" w:cs="Arial"/>
          <w:sz w:val="24"/>
          <w:szCs w:val="24"/>
        </w:rPr>
        <w:t xml:space="preserve"> operação tapa – buraco na rua Professor Arruda Ribeiro, em frente aos números 575 e 581, no bairro Jardim América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EB691D">
        <w:rPr>
          <w:rFonts w:ascii="Arial" w:hAnsi="Arial" w:cs="Arial"/>
          <w:bCs/>
          <w:sz w:val="24"/>
          <w:szCs w:val="24"/>
        </w:rPr>
        <w:t>para indicar</w:t>
      </w:r>
      <w:r>
        <w:rPr>
          <w:rFonts w:ascii="Arial" w:hAnsi="Arial" w:cs="Arial"/>
          <w:bCs/>
          <w:sz w:val="24"/>
          <w:szCs w:val="24"/>
        </w:rPr>
        <w:t xml:space="preserve"> que, por inter</w:t>
      </w:r>
      <w:r w:rsidR="00EB691D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realizad</w:t>
      </w:r>
      <w:r w:rsidR="00EB691D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B691D">
        <w:rPr>
          <w:rFonts w:ascii="Arial" w:hAnsi="Arial" w:cs="Arial"/>
          <w:sz w:val="24"/>
          <w:szCs w:val="24"/>
        </w:rPr>
        <w:t>a operação tapa – buraco na rua Professor Arruda Ribeiro, em frente aos números 575 e 581, no bairro Jardim América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EB691D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 – loco” e pôde constatar o estado de degradação da malha asfáltica, fato este que prejudica as condições de trafego e potencializa a ocorrência de acidente com carros, motos ou até mesmo bicicletas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EB691D">
        <w:rPr>
          <w:rFonts w:ascii="Arial" w:hAnsi="Arial" w:cs="Arial"/>
          <w:sz w:val="24"/>
          <w:szCs w:val="24"/>
        </w:rPr>
        <w:t>s”, em 05</w:t>
      </w:r>
      <w:r>
        <w:rPr>
          <w:rFonts w:ascii="Arial" w:hAnsi="Arial" w:cs="Arial"/>
          <w:sz w:val="24"/>
          <w:szCs w:val="24"/>
        </w:rPr>
        <w:t xml:space="preserve"> de </w:t>
      </w:r>
      <w:r w:rsidR="00EB691D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2.0</w:t>
      </w:r>
      <w:r w:rsidR="00EB691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EB691D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95A" w:rsidRDefault="00C7095A">
      <w:r>
        <w:separator/>
      </w:r>
    </w:p>
  </w:endnote>
  <w:endnote w:type="continuationSeparator" w:id="0">
    <w:p w:rsidR="00C7095A" w:rsidRDefault="00C70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95A" w:rsidRDefault="00C7095A">
      <w:r>
        <w:separator/>
      </w:r>
    </w:p>
  </w:footnote>
  <w:footnote w:type="continuationSeparator" w:id="0">
    <w:p w:rsidR="00C7095A" w:rsidRDefault="00C70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F629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F6290" w:rsidRPr="000F6290" w:rsidRDefault="000F6290" w:rsidP="000F629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F6290">
                  <w:rPr>
                    <w:rFonts w:ascii="Arial" w:hAnsi="Arial" w:cs="Arial"/>
                    <w:b/>
                  </w:rPr>
                  <w:t>PROTOCOLO Nº: 09171/2013     DATA: 13/09/2013     HORA: 15:34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F6290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B0913"/>
    <w:rsid w:val="00705ABB"/>
    <w:rsid w:val="0072320E"/>
    <w:rsid w:val="009F196D"/>
    <w:rsid w:val="00A71CAF"/>
    <w:rsid w:val="00A9035B"/>
    <w:rsid w:val="00AC1A54"/>
    <w:rsid w:val="00AE702A"/>
    <w:rsid w:val="00B217B3"/>
    <w:rsid w:val="00C7095A"/>
    <w:rsid w:val="00CD613B"/>
    <w:rsid w:val="00CF7F49"/>
    <w:rsid w:val="00D26CB3"/>
    <w:rsid w:val="00D65445"/>
    <w:rsid w:val="00E84AA3"/>
    <w:rsid w:val="00E903BB"/>
    <w:rsid w:val="00EB691D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