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2A" w:rsidRDefault="0051262A" w:rsidP="0054515B">
      <w:pPr>
        <w:jc w:val="center"/>
        <w:rPr>
          <w:rFonts w:ascii="Ecofont Vera Sans" w:hAnsi="Ecofont Vera Sans"/>
        </w:rPr>
      </w:pPr>
    </w:p>
    <w:p w:rsidR="00DC1CBA" w:rsidRDefault="00DC1CBA" w:rsidP="00DC1CB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81/2019</w:t>
      </w:r>
    </w:p>
    <w:p w:rsidR="0054515B" w:rsidRDefault="0054515B" w:rsidP="0054515B">
      <w:pPr>
        <w:pStyle w:val="Ttulo"/>
        <w:ind w:left="4253"/>
        <w:jc w:val="left"/>
        <w:outlineLvl w:val="0"/>
        <w:rPr>
          <w:rFonts w:ascii="Arial" w:hAnsi="Arial" w:cs="Arial"/>
          <w:sz w:val="22"/>
          <w:szCs w:val="22"/>
        </w:rPr>
      </w:pPr>
    </w:p>
    <w:p w:rsidR="0031105D" w:rsidRPr="0031105D" w:rsidRDefault="0031105D" w:rsidP="0031105D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 xml:space="preserve">Requer licença ao Plenário, com base no Art. 13, Inciso I, da LOM, para desempenhar missão temporária, de caráter transitório, de interesse do município. </w:t>
      </w:r>
    </w:p>
    <w:p w:rsidR="0031105D" w:rsidRPr="0031105D" w:rsidRDefault="0031105D" w:rsidP="0031105D">
      <w:pPr>
        <w:spacing w:after="0" w:line="240" w:lineRule="auto"/>
        <w:ind w:left="1440" w:firstLine="36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spacing w:after="0" w:line="240" w:lineRule="auto"/>
        <w:ind w:left="1440" w:firstLine="36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 xml:space="preserve">Senhor Presidente, </w:t>
      </w:r>
    </w:p>
    <w:p w:rsidR="0031105D" w:rsidRPr="0031105D" w:rsidRDefault="0031105D" w:rsidP="0031105D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>Senhores Vereadores,</w:t>
      </w: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>Nos termos do Art. 13, Inciso I, da Lei Orgânica do município de Santa Bárbara d’Oeste, requeiro licença ao Plenário para que no dia 24 de janeiro de 2019, a partir das 06h, possa tratar de assuntos de interesse do município na cidade de São Paulo, na CDHU – Companhia de Desenvolvimento Habitacional e Urbano do Estado de São Paulo</w:t>
      </w:r>
      <w:r w:rsidRPr="003110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311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1105D" w:rsidRPr="0031105D" w:rsidRDefault="0031105D" w:rsidP="0031105D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 xml:space="preserve">Itens a serem custeados pela Câmara Municipal: </w:t>
      </w: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9pt;height:21pt" o:ole="">
                  <v:imagedata r:id="rId7" o:title=""/>
                </v:shape>
                <w:control r:id="rId8" w:name="CheckBox13" w:shapeid="_x0000_i119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Alimentação;</w:t>
            </w:r>
          </w:p>
        </w:tc>
      </w:tr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 id="_x0000_i1191" type="#_x0000_t75" style="width:9pt;height:21pt" o:ole="">
                  <v:imagedata r:id="rId7" o:title=""/>
                </v:shape>
                <w:control r:id="rId9" w:name="CheckBox111" w:shapeid="_x0000_i119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Transporte;</w:t>
            </w:r>
          </w:p>
        </w:tc>
      </w:tr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 id="_x0000_i1190" type="#_x0000_t75" style="width:9pt;height:21pt" o:ole="">
                  <v:imagedata r:id="rId10" o:title=""/>
                </v:shape>
                <w:control r:id="rId11" w:name="CheckBox121" w:shapeid="_x0000_i119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Hospedagem.                   </w:t>
            </w:r>
          </w:p>
        </w:tc>
      </w:tr>
    </w:tbl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>Documentos anexados a esta propositura:</w:t>
      </w:r>
    </w:p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 id="_x0000_i1189" type="#_x0000_t75" style="width:9pt;height:21pt" o:ole="">
                  <v:imagedata r:id="rId7" o:title=""/>
                </v:shape>
                <w:control r:id="rId12" w:name="CheckBox1" w:shapeid="_x0000_i118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Cópia da requisição de uso de veículo oficial;</w:t>
            </w:r>
          </w:p>
        </w:tc>
      </w:tr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 id="_x0000_i1188" type="#_x0000_t75" style="width:9pt;height:21pt" o:ole="">
                  <v:imagedata r:id="rId7" o:title=""/>
                </v:shape>
                <w:control r:id="rId13" w:name="CheckBox11" w:shapeid="_x0000_i118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Cópia da requisição de adiantamento para pequenas despesas e pronto pagamento (Lei n° 3.624/14 e Ato da Mesa nº 38/14);</w:t>
            </w:r>
          </w:p>
        </w:tc>
      </w:tr>
      <w:tr w:rsidR="0031105D" w:rsidRPr="0031105D" w:rsidTr="00752815">
        <w:tc>
          <w:tcPr>
            <w:tcW w:w="534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object w:dxaOrig="1440" w:dyaOrig="1440">
                <v:shape id="_x0000_i1187" type="#_x0000_t75" style="width:9pt;height:21pt" o:ole="">
                  <v:imagedata r:id="rId10" o:title=""/>
                </v:shape>
                <w:control r:id="rId14" w:name="CheckBox12" w:shapeid="_x0000_i118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31105D" w:rsidRPr="0031105D" w:rsidRDefault="0031105D" w:rsidP="0031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0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Outros: ____________________________________________________                   </w:t>
            </w:r>
          </w:p>
        </w:tc>
      </w:tr>
    </w:tbl>
    <w:p w:rsidR="0031105D" w:rsidRPr="0031105D" w:rsidRDefault="0031105D" w:rsidP="003110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spacing w:after="0" w:line="240" w:lineRule="auto"/>
        <w:ind w:firstLine="1440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05D" w:rsidRPr="0031105D" w:rsidRDefault="0031105D" w:rsidP="0031105D">
      <w:pPr>
        <w:spacing w:after="0" w:line="240" w:lineRule="auto"/>
        <w:ind w:firstLine="1440"/>
        <w:rPr>
          <w:rFonts w:ascii="Arial" w:eastAsia="Times New Roman" w:hAnsi="Arial" w:cs="Arial"/>
          <w:sz w:val="24"/>
          <w:szCs w:val="24"/>
          <w:lang w:eastAsia="pt-BR"/>
        </w:rPr>
      </w:pPr>
      <w:r w:rsidRPr="0031105D">
        <w:rPr>
          <w:rFonts w:ascii="Arial" w:eastAsia="Times New Roman" w:hAnsi="Arial" w:cs="Arial"/>
          <w:sz w:val="24"/>
          <w:szCs w:val="24"/>
          <w:lang w:eastAsia="pt-BR"/>
        </w:rPr>
        <w:t>Plenário Dr. Tancredo neves, em 23 de janeiro de 2019.</w:t>
      </w:r>
    </w:p>
    <w:p w:rsidR="0054515B" w:rsidRDefault="0054515B" w:rsidP="00DC1CBA">
      <w:pPr>
        <w:ind w:left="1080" w:firstLine="708"/>
        <w:rPr>
          <w:rFonts w:ascii="Arial" w:hAnsi="Arial" w:cs="Arial"/>
        </w:rPr>
      </w:pPr>
    </w:p>
    <w:p w:rsidR="0054515B" w:rsidRPr="0031105D" w:rsidRDefault="0054515B" w:rsidP="00DC1C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105D">
        <w:rPr>
          <w:rFonts w:ascii="Arial" w:hAnsi="Arial" w:cs="Arial"/>
          <w:b/>
          <w:sz w:val="24"/>
          <w:szCs w:val="24"/>
        </w:rPr>
        <w:t xml:space="preserve">Valdenor de Jesus </w:t>
      </w:r>
      <w:r w:rsidR="00DC1CBA" w:rsidRPr="0031105D">
        <w:rPr>
          <w:rFonts w:ascii="Arial" w:hAnsi="Arial" w:cs="Arial"/>
          <w:b/>
          <w:sz w:val="24"/>
          <w:szCs w:val="24"/>
        </w:rPr>
        <w:t>Gonçalves Fonseca</w:t>
      </w:r>
    </w:p>
    <w:p w:rsidR="0054515B" w:rsidRPr="0031105D" w:rsidRDefault="00873113" w:rsidP="00DC1CBA">
      <w:pPr>
        <w:jc w:val="center"/>
        <w:outlineLvl w:val="0"/>
        <w:rPr>
          <w:rFonts w:ascii="Ecofont Vera Sans" w:hAnsi="Ecofont Vera Sans"/>
          <w:sz w:val="24"/>
          <w:szCs w:val="24"/>
        </w:rPr>
      </w:pPr>
      <w:r w:rsidRPr="0031105D">
        <w:rPr>
          <w:rFonts w:ascii="Arial" w:hAnsi="Arial" w:cs="Arial"/>
          <w:sz w:val="24"/>
          <w:szCs w:val="24"/>
        </w:rPr>
        <w:t>-Vereador -</w:t>
      </w:r>
      <w:bookmarkStart w:id="0" w:name="_GoBack"/>
      <w:bookmarkEnd w:id="0"/>
    </w:p>
    <w:sectPr w:rsidR="0054515B" w:rsidRPr="0031105D" w:rsidSect="0054515B">
      <w:headerReference w:type="even" r:id="rId15"/>
      <w:headerReference w:type="default" r:id="rId16"/>
      <w:headerReference w:type="first" r:id="rId17"/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105D">
      <w:pPr>
        <w:spacing w:after="0" w:line="240" w:lineRule="auto"/>
      </w:pPr>
      <w:r>
        <w:separator/>
      </w:r>
    </w:p>
  </w:endnote>
  <w:endnote w:type="continuationSeparator" w:id="0">
    <w:p w:rsidR="00000000" w:rsidRDefault="0031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105D">
      <w:pPr>
        <w:spacing w:after="0" w:line="240" w:lineRule="auto"/>
      </w:pPr>
      <w:r>
        <w:separator/>
      </w:r>
    </w:p>
  </w:footnote>
  <w:footnote w:type="continuationSeparator" w:id="0">
    <w:p w:rsidR="00000000" w:rsidRDefault="0031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0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05D"/>
  <w:p w:rsidR="004467EA" w:rsidRDefault="0031105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0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5B"/>
    <w:rsid w:val="00112038"/>
    <w:rsid w:val="0031105D"/>
    <w:rsid w:val="00354C51"/>
    <w:rsid w:val="0037553C"/>
    <w:rsid w:val="004467EA"/>
    <w:rsid w:val="0051262A"/>
    <w:rsid w:val="0054515B"/>
    <w:rsid w:val="00582EEE"/>
    <w:rsid w:val="00873113"/>
    <w:rsid w:val="00920384"/>
    <w:rsid w:val="00AC23AA"/>
    <w:rsid w:val="00DC1CBA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15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451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15B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54515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5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4515B"/>
    <w:pPr>
      <w:spacing w:after="0" w:line="240" w:lineRule="auto"/>
      <w:ind w:left="4680"/>
      <w:jc w:val="both"/>
    </w:pPr>
    <w:rPr>
      <w:rFonts w:ascii="Bookman Old Style" w:eastAsia="Times New Roman" w:hAnsi="Bookman Old Style" w:cs="Times New Roman"/>
      <w:sz w:val="24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4515B"/>
    <w:rPr>
      <w:rFonts w:ascii="Bookman Old Style" w:eastAsia="Times New Roman" w:hAnsi="Bookman Old Style" w:cs="Times New Roman"/>
      <w:sz w:val="24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15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451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15B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54515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5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4515B"/>
    <w:pPr>
      <w:spacing w:after="0" w:line="240" w:lineRule="auto"/>
      <w:ind w:left="4680"/>
      <w:jc w:val="both"/>
    </w:pPr>
    <w:rPr>
      <w:rFonts w:ascii="Bookman Old Style" w:eastAsia="Times New Roman" w:hAnsi="Bookman Old Style" w:cs="Times New Roman"/>
      <w:sz w:val="24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4515B"/>
    <w:rPr>
      <w:rFonts w:ascii="Bookman Old Style" w:eastAsia="Times New Roman" w:hAnsi="Bookman Old Style" w:cs="Times New Roman"/>
      <w:sz w:val="24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Vendedor</dc:creator>
  <cp:lastModifiedBy>Henrique Macedo Guimarães</cp:lastModifiedBy>
  <cp:revision>8</cp:revision>
  <dcterms:created xsi:type="dcterms:W3CDTF">2017-08-21T15:27:00Z</dcterms:created>
  <dcterms:modified xsi:type="dcterms:W3CDTF">2019-01-24T12:31:00Z</dcterms:modified>
</cp:coreProperties>
</file>