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112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CA427E">
        <w:rPr>
          <w:rFonts w:ascii="Arial" w:hAnsi="Arial" w:cs="Arial"/>
          <w:sz w:val="24"/>
          <w:szCs w:val="24"/>
        </w:rPr>
        <w:t xml:space="preserve">roçagem de mato e limpeza </w:t>
      </w:r>
      <w:r w:rsidR="00520572">
        <w:rPr>
          <w:rFonts w:ascii="Arial" w:hAnsi="Arial" w:cs="Arial"/>
          <w:sz w:val="24"/>
          <w:szCs w:val="24"/>
        </w:rPr>
        <w:t xml:space="preserve">na </w:t>
      </w:r>
      <w:r w:rsidR="00583EB2">
        <w:rPr>
          <w:rFonts w:ascii="Arial" w:hAnsi="Arial" w:cs="Arial"/>
          <w:sz w:val="24"/>
          <w:szCs w:val="24"/>
        </w:rPr>
        <w:t>Praça localizada na Vila Santa Cruz</w:t>
      </w:r>
      <w:r w:rsidR="00DA623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CA427E">
        <w:rPr>
          <w:rFonts w:ascii="Arial" w:hAnsi="Arial" w:cs="Arial"/>
          <w:bCs/>
          <w:sz w:val="24"/>
          <w:szCs w:val="24"/>
        </w:rPr>
        <w:t xml:space="preserve">roçagem do mato e </w:t>
      </w:r>
      <w:r w:rsidR="005244CF">
        <w:rPr>
          <w:rFonts w:ascii="Arial" w:hAnsi="Arial" w:cs="Arial"/>
          <w:bCs/>
          <w:sz w:val="24"/>
          <w:szCs w:val="24"/>
        </w:rPr>
        <w:t>limpeza da Praça localizada no cruzamento das Ruas Pedro Alvares Cabral, Floriano Peixoto e João Ramalho</w:t>
      </w:r>
      <w:r w:rsidR="00583EB2">
        <w:rPr>
          <w:rFonts w:ascii="Arial" w:hAnsi="Arial" w:cs="Arial"/>
          <w:bCs/>
          <w:sz w:val="24"/>
          <w:szCs w:val="24"/>
        </w:rPr>
        <w:t>, Vila Santa Cruz</w:t>
      </w:r>
      <w:bookmarkStart w:id="0" w:name="_GoBack"/>
      <w:bookmarkEnd w:id="0"/>
      <w:r w:rsidR="001A7B2D">
        <w:rPr>
          <w:rFonts w:ascii="Arial" w:hAnsi="Arial" w:cs="Arial"/>
          <w:bCs/>
          <w:sz w:val="24"/>
          <w:szCs w:val="24"/>
        </w:rPr>
        <w:t xml:space="preserve">. 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44CF">
        <w:rPr>
          <w:rFonts w:ascii="Arial" w:hAnsi="Arial" w:cs="Arial"/>
        </w:rPr>
        <w:t xml:space="preserve">O Mato toma conta da Praça, próximo dali há uma casa </w:t>
      </w:r>
      <w:proofErr w:type="gramStart"/>
      <w:r w:rsidR="005244CF">
        <w:rPr>
          <w:rFonts w:ascii="Arial" w:hAnsi="Arial" w:cs="Arial"/>
        </w:rPr>
        <w:t>de</w:t>
      </w:r>
      <w:proofErr w:type="gramEnd"/>
      <w:r w:rsidR="005244CF">
        <w:rPr>
          <w:rFonts w:ascii="Arial" w:hAnsi="Arial" w:cs="Arial"/>
        </w:rPr>
        <w:t xml:space="preserve"> </w:t>
      </w:r>
      <w:proofErr w:type="gramStart"/>
      <w:r w:rsidR="005244CF">
        <w:rPr>
          <w:rFonts w:ascii="Arial" w:hAnsi="Arial" w:cs="Arial"/>
        </w:rPr>
        <w:t>shows</w:t>
      </w:r>
      <w:proofErr w:type="gramEnd"/>
      <w:r w:rsidR="005244CF">
        <w:rPr>
          <w:rFonts w:ascii="Arial" w:hAnsi="Arial" w:cs="Arial"/>
        </w:rPr>
        <w:t xml:space="preserve">, que atrai pessoas de toda região em busca de diversão, com a escuridão e o mato alto, o local fica propício a assaltos, prática de sexo, venda e uso de drogas.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4E71">
        <w:rPr>
          <w:rFonts w:ascii="Arial" w:hAnsi="Arial" w:cs="Arial"/>
          <w:sz w:val="24"/>
          <w:szCs w:val="24"/>
        </w:rPr>
        <w:t>10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BC2" w:rsidRDefault="00195BC2">
      <w:r>
        <w:separator/>
      </w:r>
    </w:p>
  </w:endnote>
  <w:endnote w:type="continuationSeparator" w:id="0">
    <w:p w:rsidR="00195BC2" w:rsidRDefault="0019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BC2" w:rsidRDefault="00195BC2">
      <w:r>
        <w:separator/>
      </w:r>
    </w:p>
  </w:footnote>
  <w:footnote w:type="continuationSeparator" w:id="0">
    <w:p w:rsidR="00195BC2" w:rsidRDefault="00195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0c272e6dd340a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C551F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a462ff7-5fc8-4a8e-9352-6f87fb662686.png" Id="R2323f6eb45fc4b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462ff7-5fc8-4a8e-9352-6f87fb662686.png" Id="R8e0c272e6dd340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BB201-D5EC-46D9-AACF-440CE500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2018-10-22T13:17:00Z</cp:lastPrinted>
  <dcterms:created xsi:type="dcterms:W3CDTF">2019-01-10T16:19:00Z</dcterms:created>
  <dcterms:modified xsi:type="dcterms:W3CDTF">2019-01-11T12:03:00Z</dcterms:modified>
</cp:coreProperties>
</file>