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</w:t>
      </w:r>
      <w:r w:rsidR="00D32CE9">
        <w:rPr>
          <w:rFonts w:ascii="Arial" w:hAnsi="Arial" w:cs="Arial"/>
          <w:sz w:val="24"/>
          <w:szCs w:val="24"/>
        </w:rPr>
        <w:t>podar adequadamente e recolher os galhos das árvores localizadas na esquina das Ruas Caiapós com Xavantes no Jd. São Francisco.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173" w:rsidRDefault="00A35AE9" w:rsidP="00B761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</w:t>
      </w:r>
      <w:r w:rsidR="00D32CE9">
        <w:rPr>
          <w:rFonts w:ascii="Arial" w:hAnsi="Arial" w:cs="Arial"/>
          <w:sz w:val="24"/>
          <w:szCs w:val="24"/>
        </w:rPr>
        <w:t>podar adequadamente e recolher os galhos das árvores localizadas na esquina das Ruas Caiapós com Xavantes no Jd. São Francisco.</w:t>
      </w:r>
    </w:p>
    <w:p w:rsidR="005E571C" w:rsidRDefault="005E571C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76625">
        <w:rPr>
          <w:rFonts w:ascii="Arial" w:hAnsi="Arial" w:cs="Arial"/>
          <w:sz w:val="24"/>
          <w:szCs w:val="24"/>
        </w:rPr>
        <w:t>a</w:t>
      </w:r>
      <w:r w:rsidR="00B76173">
        <w:rPr>
          <w:rFonts w:ascii="Arial" w:hAnsi="Arial" w:cs="Arial"/>
          <w:sz w:val="24"/>
          <w:szCs w:val="24"/>
        </w:rPr>
        <w:t>s</w:t>
      </w:r>
      <w:r w:rsidR="00276625">
        <w:rPr>
          <w:rFonts w:ascii="Arial" w:hAnsi="Arial" w:cs="Arial"/>
          <w:sz w:val="24"/>
          <w:szCs w:val="24"/>
        </w:rPr>
        <w:t xml:space="preserve"> </w:t>
      </w:r>
      <w:r w:rsidR="005E571C">
        <w:rPr>
          <w:rFonts w:ascii="Arial" w:hAnsi="Arial" w:cs="Arial"/>
          <w:sz w:val="24"/>
          <w:szCs w:val="24"/>
        </w:rPr>
        <w:t>referida</w:t>
      </w:r>
      <w:r w:rsidR="00B76173">
        <w:rPr>
          <w:rFonts w:ascii="Arial" w:hAnsi="Arial" w:cs="Arial"/>
          <w:sz w:val="24"/>
          <w:szCs w:val="24"/>
        </w:rPr>
        <w:t>s</w:t>
      </w:r>
      <w:r w:rsidR="005E571C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arvores foram podadas de qualquer jeito e seus galhos ficaram jogados na calçada causando transtornos.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5E571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5CBF89" wp14:editId="21DA9D80">
            <wp:extent cx="2685714" cy="3600000"/>
            <wp:effectExtent l="0" t="0" r="635" b="635"/>
            <wp:docPr id="3" name="Imagem 3" descr="https://scontent-gru2-1.xx.fbcdn.net/v/t1.15752-9/48315824_128022611456554_962691415882596352_n.jpg?_nc_cat=106&amp;_nc_ht=scontent-gru2-1.xx&amp;oh=7c218f19daac61212cfac02d22931e53&amp;oe=5C9FB4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v/t1.15752-9/48315824_128022611456554_962691415882596352_n.jpg?_nc_cat=106&amp;_nc_ht=scontent-gru2-1.xx&amp;oh=7c218f19daac61212cfac02d22931e53&amp;oe=5C9FB4B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DCDDA" wp14:editId="7DDEE109">
            <wp:extent cx="3840000" cy="2880000"/>
            <wp:effectExtent l="0" t="0" r="8255" b="0"/>
            <wp:docPr id="4" name="Imagem 4" descr="https://scontent-gru2-1.xx.fbcdn.net/v/t1.15752-9/48380005_389920808413677_2258718744006098944_n.jpg?_nc_cat=102&amp;_nc_ht=scontent-gru2-1.xx&amp;oh=3bc502f48255d131e0928e6ace0286e6&amp;oe=5C9E8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1.xx.fbcdn.net/v/t1.15752-9/48380005_389920808413677_2258718744006098944_n.jpg?_nc_cat=102&amp;_nc_ht=scontent-gru2-1.xx&amp;oh=3bc502f48255d131e0928e6ace0286e6&amp;oe=5C9E8F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E9" w:rsidRDefault="00D32CE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podar adequadamente e recolher os galhos das árvores localizadas na esquina das Ruas Caiapós com Xavantes no Jd. São Francisco.</w:t>
      </w:r>
      <w:bookmarkStart w:id="0" w:name="_GoBack"/>
      <w:bookmarkEnd w:id="0"/>
    </w:p>
    <w:sectPr w:rsidR="00D32CE9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91afb000df432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8c62812-731b-4ae4-b0d0-cf4242c98cc4.png" Id="Rf90aff3835474d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8c62812-731b-4ae4-b0d0-cf4242c98cc4.png" Id="Re491afb000df43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977B-5DE8-4DE1-BC73-C3AD8C06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161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449</cp:revision>
  <cp:lastPrinted>2014-10-17T18:19:00Z</cp:lastPrinted>
  <dcterms:created xsi:type="dcterms:W3CDTF">2014-01-16T16:53:00Z</dcterms:created>
  <dcterms:modified xsi:type="dcterms:W3CDTF">2018-12-14T18:38:00Z</dcterms:modified>
</cp:coreProperties>
</file>