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D642A">
        <w:rPr>
          <w:rFonts w:ascii="Arial" w:hAnsi="Arial" w:cs="Arial"/>
        </w:rPr>
        <w:t>05162</w:t>
      </w:r>
      <w:r w:rsidRPr="00F75516">
        <w:rPr>
          <w:rFonts w:ascii="Arial" w:hAnsi="Arial" w:cs="Arial"/>
        </w:rPr>
        <w:t>/</w:t>
      </w:r>
      <w:r w:rsidR="008D642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D76ED">
      <w:pPr>
        <w:ind w:left="43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 xml:space="preserve">a realização de estudos visando </w:t>
      </w:r>
      <w:r w:rsidR="00B95CA5">
        <w:rPr>
          <w:rFonts w:ascii="Arial" w:hAnsi="Arial" w:cs="Arial"/>
          <w:sz w:val="24"/>
          <w:szCs w:val="24"/>
        </w:rPr>
        <w:t>a</w:t>
      </w:r>
      <w:r w:rsidR="006D6665" w:rsidRPr="006D6665">
        <w:rPr>
          <w:rFonts w:ascii="Arial" w:hAnsi="Arial" w:cs="Arial"/>
          <w:sz w:val="24"/>
          <w:szCs w:val="24"/>
        </w:rPr>
        <w:t xml:space="preserve"> i</w:t>
      </w:r>
      <w:r w:rsidR="00C64014">
        <w:rPr>
          <w:rFonts w:ascii="Arial" w:hAnsi="Arial" w:cs="Arial"/>
          <w:sz w:val="24"/>
          <w:szCs w:val="24"/>
        </w:rPr>
        <w:t xml:space="preserve">mplantação </w:t>
      </w:r>
      <w:r w:rsidR="006D6665" w:rsidRPr="006D6665">
        <w:rPr>
          <w:rFonts w:ascii="Arial" w:hAnsi="Arial" w:cs="Arial"/>
          <w:sz w:val="24"/>
          <w:szCs w:val="24"/>
        </w:rPr>
        <w:t xml:space="preserve">de </w:t>
      </w:r>
      <w:r w:rsidR="00B95CA5" w:rsidRPr="00B95CA5">
        <w:rPr>
          <w:rFonts w:ascii="Arial" w:hAnsi="Arial" w:cs="Arial"/>
          <w:sz w:val="24"/>
          <w:szCs w:val="24"/>
        </w:rPr>
        <w:t xml:space="preserve">faixa de pedestres </w:t>
      </w:r>
      <w:r w:rsidR="00015DC4">
        <w:rPr>
          <w:rFonts w:ascii="Arial" w:hAnsi="Arial" w:cs="Arial"/>
          <w:sz w:val="24"/>
          <w:szCs w:val="24"/>
        </w:rPr>
        <w:t xml:space="preserve">na Rua </w:t>
      </w:r>
      <w:r w:rsidR="00C64014">
        <w:rPr>
          <w:rFonts w:ascii="Arial" w:hAnsi="Arial" w:cs="Arial"/>
          <w:sz w:val="24"/>
          <w:szCs w:val="24"/>
        </w:rPr>
        <w:t>do Petróleo</w:t>
      </w:r>
      <w:r w:rsidR="00015DC4">
        <w:rPr>
          <w:rFonts w:ascii="Arial" w:hAnsi="Arial" w:cs="Arial"/>
          <w:sz w:val="24"/>
          <w:szCs w:val="24"/>
        </w:rPr>
        <w:t xml:space="preserve">, em frente ao </w:t>
      </w:r>
      <w:r w:rsidR="00C64014">
        <w:rPr>
          <w:rFonts w:ascii="Arial" w:hAnsi="Arial" w:cs="Arial"/>
          <w:sz w:val="24"/>
          <w:szCs w:val="24"/>
        </w:rPr>
        <w:t xml:space="preserve">portão </w:t>
      </w:r>
      <w:r w:rsidR="00216A11">
        <w:rPr>
          <w:rFonts w:ascii="Arial" w:hAnsi="Arial" w:cs="Arial"/>
          <w:sz w:val="24"/>
          <w:szCs w:val="24"/>
        </w:rPr>
        <w:t>para</w:t>
      </w:r>
      <w:r w:rsidR="00C64014">
        <w:rPr>
          <w:rFonts w:ascii="Arial" w:hAnsi="Arial" w:cs="Arial"/>
          <w:sz w:val="24"/>
          <w:szCs w:val="24"/>
        </w:rPr>
        <w:t xml:space="preserve"> estudantes da Escola Estadual </w:t>
      </w:r>
      <w:r w:rsidR="00C64014" w:rsidRPr="00385537">
        <w:rPr>
          <w:rFonts w:ascii="Arial" w:hAnsi="Arial" w:cs="Arial"/>
          <w:sz w:val="24"/>
          <w:szCs w:val="24"/>
        </w:rPr>
        <w:t>Prof</w:t>
      </w:r>
      <w:r w:rsidR="00C64014">
        <w:rPr>
          <w:rFonts w:ascii="Arial" w:hAnsi="Arial" w:cs="Arial"/>
          <w:sz w:val="24"/>
          <w:szCs w:val="24"/>
        </w:rPr>
        <w:t xml:space="preserve">.ª </w:t>
      </w:r>
      <w:r w:rsidR="00C64014" w:rsidRPr="00385537">
        <w:rPr>
          <w:rFonts w:ascii="Arial" w:hAnsi="Arial" w:cs="Arial"/>
          <w:sz w:val="24"/>
          <w:szCs w:val="24"/>
        </w:rPr>
        <w:t xml:space="preserve"> Alcheste de Godoy</w:t>
      </w:r>
      <w:r w:rsidR="00C64014">
        <w:rPr>
          <w:rFonts w:ascii="Arial" w:hAnsi="Arial" w:cs="Arial"/>
          <w:sz w:val="24"/>
          <w:szCs w:val="24"/>
        </w:rPr>
        <w:t xml:space="preserve"> Andia, no bairro Jardim Esmeralda</w:t>
      </w:r>
      <w:r w:rsidR="001D76ED">
        <w:rPr>
          <w:rFonts w:ascii="Arial" w:hAnsi="Arial" w:cs="Arial"/>
          <w:sz w:val="24"/>
          <w:szCs w:val="24"/>
        </w:rPr>
        <w:t>.</w:t>
      </w:r>
    </w:p>
    <w:p w:rsidR="004138E9" w:rsidRPr="00F75516" w:rsidRDefault="004138E9" w:rsidP="001D76ED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B005DA">
        <w:rPr>
          <w:rFonts w:ascii="Arial" w:hAnsi="Arial" w:cs="Arial"/>
          <w:sz w:val="24"/>
          <w:szCs w:val="24"/>
        </w:rPr>
        <w:t xml:space="preserve">promova </w:t>
      </w:r>
      <w:r w:rsidR="00B005DA" w:rsidRPr="006D6665">
        <w:rPr>
          <w:rFonts w:ascii="Arial" w:hAnsi="Arial" w:cs="Arial"/>
          <w:sz w:val="24"/>
          <w:szCs w:val="24"/>
        </w:rPr>
        <w:t xml:space="preserve">a realização de estudos visando </w:t>
      </w:r>
      <w:r w:rsidR="00B005DA">
        <w:rPr>
          <w:rFonts w:ascii="Arial" w:hAnsi="Arial" w:cs="Arial"/>
          <w:sz w:val="24"/>
          <w:szCs w:val="24"/>
        </w:rPr>
        <w:t>a</w:t>
      </w:r>
      <w:r w:rsidR="00B005DA" w:rsidRPr="006D6665">
        <w:rPr>
          <w:rFonts w:ascii="Arial" w:hAnsi="Arial" w:cs="Arial"/>
          <w:sz w:val="24"/>
          <w:szCs w:val="24"/>
        </w:rPr>
        <w:t xml:space="preserve"> </w:t>
      </w:r>
      <w:r w:rsidR="00C64014" w:rsidRPr="006D6665">
        <w:rPr>
          <w:rFonts w:ascii="Arial" w:hAnsi="Arial" w:cs="Arial"/>
          <w:sz w:val="24"/>
          <w:szCs w:val="24"/>
        </w:rPr>
        <w:t>i</w:t>
      </w:r>
      <w:r w:rsidR="00C64014">
        <w:rPr>
          <w:rFonts w:ascii="Arial" w:hAnsi="Arial" w:cs="Arial"/>
          <w:sz w:val="24"/>
          <w:szCs w:val="24"/>
        </w:rPr>
        <w:t>mplantação</w:t>
      </w:r>
      <w:r w:rsidR="00B005DA" w:rsidRPr="006D6665">
        <w:rPr>
          <w:rFonts w:ascii="Arial" w:hAnsi="Arial" w:cs="Arial"/>
          <w:sz w:val="24"/>
          <w:szCs w:val="24"/>
        </w:rPr>
        <w:t xml:space="preserve"> de </w:t>
      </w:r>
      <w:r w:rsidR="00B005DA" w:rsidRPr="00B95CA5">
        <w:rPr>
          <w:rFonts w:ascii="Arial" w:hAnsi="Arial" w:cs="Arial"/>
          <w:sz w:val="24"/>
          <w:szCs w:val="24"/>
        </w:rPr>
        <w:t>faixa de pedestres</w:t>
      </w:r>
      <w:r w:rsidR="00B95CA5">
        <w:rPr>
          <w:rFonts w:ascii="Arial" w:hAnsi="Arial" w:cs="Arial"/>
          <w:sz w:val="24"/>
          <w:szCs w:val="24"/>
        </w:rPr>
        <w:t>,</w:t>
      </w:r>
      <w:r w:rsidR="00B95CA5" w:rsidRPr="006D6665">
        <w:rPr>
          <w:rFonts w:ascii="Arial" w:hAnsi="Arial" w:cs="Arial"/>
          <w:sz w:val="24"/>
          <w:szCs w:val="24"/>
        </w:rPr>
        <w:t xml:space="preserve"> </w:t>
      </w:r>
      <w:r w:rsidRPr="006D6665">
        <w:rPr>
          <w:rFonts w:ascii="Arial" w:hAnsi="Arial" w:cs="Arial"/>
          <w:sz w:val="24"/>
          <w:szCs w:val="24"/>
        </w:rPr>
        <w:t xml:space="preserve">em conformidade com o disposto </w:t>
      </w:r>
      <w:r w:rsidR="00B95CA5">
        <w:rPr>
          <w:rFonts w:ascii="Arial" w:hAnsi="Arial" w:cs="Arial"/>
          <w:sz w:val="24"/>
          <w:szCs w:val="24"/>
        </w:rPr>
        <w:t>as normas do</w:t>
      </w:r>
      <w:r w:rsidRPr="006D6665">
        <w:rPr>
          <w:rFonts w:ascii="Arial" w:hAnsi="Arial" w:cs="Arial"/>
          <w:sz w:val="24"/>
          <w:szCs w:val="24"/>
        </w:rPr>
        <w:t xml:space="preserve"> Conselho Nacional de Trânsito – CONTRAN, </w:t>
      </w:r>
      <w:r w:rsidR="00C64014">
        <w:rPr>
          <w:rFonts w:ascii="Arial" w:hAnsi="Arial" w:cs="Arial"/>
          <w:sz w:val="24"/>
          <w:szCs w:val="24"/>
        </w:rPr>
        <w:t xml:space="preserve">na Rua do Petróleo, em frente ao portão de </w:t>
      </w:r>
      <w:r w:rsidR="00216A11">
        <w:rPr>
          <w:rFonts w:ascii="Arial" w:hAnsi="Arial" w:cs="Arial"/>
          <w:sz w:val="24"/>
          <w:szCs w:val="24"/>
        </w:rPr>
        <w:t xml:space="preserve">entrada e </w:t>
      </w:r>
      <w:r w:rsidR="00C64014">
        <w:rPr>
          <w:rFonts w:ascii="Arial" w:hAnsi="Arial" w:cs="Arial"/>
          <w:sz w:val="24"/>
          <w:szCs w:val="24"/>
        </w:rPr>
        <w:t xml:space="preserve">saída de estudantes da Escola Estadual </w:t>
      </w:r>
      <w:r w:rsidR="00C64014" w:rsidRPr="00385537">
        <w:rPr>
          <w:rFonts w:ascii="Arial" w:hAnsi="Arial" w:cs="Arial"/>
          <w:sz w:val="24"/>
          <w:szCs w:val="24"/>
        </w:rPr>
        <w:t>Prof</w:t>
      </w:r>
      <w:r w:rsidR="00C64014">
        <w:rPr>
          <w:rFonts w:ascii="Arial" w:hAnsi="Arial" w:cs="Arial"/>
          <w:sz w:val="24"/>
          <w:szCs w:val="24"/>
        </w:rPr>
        <w:t xml:space="preserve">.ª </w:t>
      </w:r>
      <w:r w:rsidR="00C64014" w:rsidRPr="00385537">
        <w:rPr>
          <w:rFonts w:ascii="Arial" w:hAnsi="Arial" w:cs="Arial"/>
          <w:sz w:val="24"/>
          <w:szCs w:val="24"/>
        </w:rPr>
        <w:t xml:space="preserve"> Alcheste de Godoy</w:t>
      </w:r>
      <w:r w:rsidR="00C64014">
        <w:rPr>
          <w:rFonts w:ascii="Arial" w:hAnsi="Arial" w:cs="Arial"/>
          <w:sz w:val="24"/>
          <w:szCs w:val="24"/>
        </w:rPr>
        <w:t xml:space="preserve"> Andia, no bairro Jardim Esmeralda,</w:t>
      </w:r>
      <w:r w:rsidRPr="006D6665">
        <w:rPr>
          <w:rFonts w:ascii="Arial" w:hAnsi="Arial" w:cs="Arial"/>
          <w:sz w:val="24"/>
          <w:szCs w:val="24"/>
        </w:rPr>
        <w:t xml:space="preserve">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15DC4" w:rsidRDefault="006D6665" w:rsidP="00B005DA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Conforme </w:t>
      </w:r>
      <w:r w:rsidR="00B005DA">
        <w:rPr>
          <w:rFonts w:ascii="Arial" w:hAnsi="Arial" w:cs="Arial"/>
        </w:rPr>
        <w:t>visita realizada “</w:t>
      </w:r>
      <w:r w:rsidR="00B005DA" w:rsidRPr="00C64014">
        <w:rPr>
          <w:rFonts w:ascii="Arial" w:hAnsi="Arial" w:cs="Arial"/>
          <w:i/>
        </w:rPr>
        <w:t>in loco</w:t>
      </w:r>
      <w:r w:rsidR="00B005DA">
        <w:rPr>
          <w:rFonts w:ascii="Arial" w:hAnsi="Arial" w:cs="Arial"/>
        </w:rPr>
        <w:t xml:space="preserve">”, este vereador pode constatar o risco de atropelamento </w:t>
      </w:r>
      <w:r w:rsidR="00C64014">
        <w:rPr>
          <w:rFonts w:ascii="Arial" w:hAnsi="Arial" w:cs="Arial"/>
        </w:rPr>
        <w:t xml:space="preserve">enfrentado pelos estudantes e famílias </w:t>
      </w:r>
      <w:r w:rsidR="00015DC4">
        <w:rPr>
          <w:rFonts w:ascii="Arial" w:hAnsi="Arial" w:cs="Arial"/>
        </w:rPr>
        <w:t>morador</w:t>
      </w:r>
      <w:r w:rsidR="00C64014">
        <w:rPr>
          <w:rFonts w:ascii="Arial" w:hAnsi="Arial" w:cs="Arial"/>
        </w:rPr>
        <w:t>e</w:t>
      </w:r>
      <w:r w:rsidR="00015DC4">
        <w:rPr>
          <w:rFonts w:ascii="Arial" w:hAnsi="Arial" w:cs="Arial"/>
        </w:rPr>
        <w:t>s do bairro em questão e</w:t>
      </w:r>
      <w:r w:rsidR="00C64014">
        <w:rPr>
          <w:rFonts w:ascii="Arial" w:hAnsi="Arial" w:cs="Arial"/>
        </w:rPr>
        <w:t xml:space="preserve"> que utilizam o portão da Rua do Petróleo para acessar as dependências Escola Estadual </w:t>
      </w:r>
      <w:r w:rsidR="00C64014" w:rsidRPr="00385537">
        <w:rPr>
          <w:rFonts w:ascii="Arial" w:hAnsi="Arial" w:cs="Arial"/>
        </w:rPr>
        <w:t>Prof</w:t>
      </w:r>
      <w:r w:rsidR="00C64014">
        <w:rPr>
          <w:rFonts w:ascii="Arial" w:hAnsi="Arial" w:cs="Arial"/>
        </w:rPr>
        <w:t xml:space="preserve">.ª </w:t>
      </w:r>
      <w:r w:rsidR="00C64014" w:rsidRPr="00385537">
        <w:rPr>
          <w:rFonts w:ascii="Arial" w:hAnsi="Arial" w:cs="Arial"/>
        </w:rPr>
        <w:t xml:space="preserve"> Alcheste de Godoy</w:t>
      </w:r>
      <w:r w:rsidR="00C64014">
        <w:rPr>
          <w:rFonts w:ascii="Arial" w:hAnsi="Arial" w:cs="Arial"/>
        </w:rPr>
        <w:t xml:space="preserve"> Andia</w:t>
      </w:r>
      <w:r w:rsidR="00015DC4">
        <w:rPr>
          <w:rFonts w:ascii="Arial" w:hAnsi="Arial" w:cs="Arial"/>
        </w:rPr>
        <w:t xml:space="preserve">. 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4014">
        <w:rPr>
          <w:rFonts w:ascii="Arial" w:hAnsi="Arial" w:cs="Arial"/>
          <w:sz w:val="24"/>
          <w:szCs w:val="24"/>
        </w:rPr>
        <w:t xml:space="preserve">19 </w:t>
      </w:r>
      <w:r w:rsidR="00B95CA5">
        <w:rPr>
          <w:rFonts w:ascii="Arial" w:hAnsi="Arial" w:cs="Arial"/>
          <w:sz w:val="24"/>
          <w:szCs w:val="24"/>
        </w:rPr>
        <w:t xml:space="preserve">de </w:t>
      </w:r>
      <w:r w:rsidR="00C64014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D76ED" w:rsidRDefault="001D76ED" w:rsidP="00A35AE9">
      <w:pPr>
        <w:ind w:firstLine="1440"/>
        <w:rPr>
          <w:rFonts w:ascii="Arial" w:hAnsi="Arial" w:cs="Arial"/>
          <w:sz w:val="24"/>
          <w:szCs w:val="24"/>
        </w:rPr>
      </w:pPr>
    </w:p>
    <w:p w:rsidR="001D76ED" w:rsidRDefault="001D76ED" w:rsidP="00A35AE9">
      <w:pPr>
        <w:ind w:firstLine="1440"/>
        <w:rPr>
          <w:rFonts w:ascii="Arial" w:hAnsi="Arial" w:cs="Arial"/>
          <w:sz w:val="24"/>
          <w:szCs w:val="24"/>
        </w:rPr>
      </w:pPr>
    </w:p>
    <w:p w:rsidR="001D76ED" w:rsidRPr="00F75516" w:rsidRDefault="001D76ED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Pr="001D76ED" w:rsidRDefault="001D76ED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D76ED">
        <w:rPr>
          <w:rFonts w:ascii="Arial" w:hAnsi="Arial" w:cs="Arial"/>
          <w:b/>
          <w:sz w:val="24"/>
          <w:szCs w:val="24"/>
        </w:rPr>
        <w:t>ANTONIO PEREIRA</w:t>
      </w:r>
    </w:p>
    <w:p w:rsidR="001D76ED" w:rsidRPr="00C355D1" w:rsidRDefault="001D76ED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1D76ED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93B" w:rsidRDefault="0097393B">
      <w:r>
        <w:separator/>
      </w:r>
    </w:p>
  </w:endnote>
  <w:endnote w:type="continuationSeparator" w:id="0">
    <w:p w:rsidR="0097393B" w:rsidRDefault="0097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93B" w:rsidRDefault="0097393B">
      <w:r>
        <w:separator/>
      </w:r>
    </w:p>
  </w:footnote>
  <w:footnote w:type="continuationSeparator" w:id="0">
    <w:p w:rsidR="0097393B" w:rsidRDefault="0097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7E1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67E14" w:rsidRPr="00767E14" w:rsidRDefault="00767E14" w:rsidP="00767E1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67E14">
                  <w:rPr>
                    <w:rFonts w:ascii="Arial" w:hAnsi="Arial" w:cs="Arial"/>
                    <w:b/>
                  </w:rPr>
                  <w:t>PROTOCOLO Nº: 09347/2013     DATA: 19/09/2013     HORA: 17:02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C4"/>
    <w:rsid w:val="00017A84"/>
    <w:rsid w:val="000D567C"/>
    <w:rsid w:val="001B478A"/>
    <w:rsid w:val="001D1394"/>
    <w:rsid w:val="001D76ED"/>
    <w:rsid w:val="001F0799"/>
    <w:rsid w:val="00216A11"/>
    <w:rsid w:val="00226EC5"/>
    <w:rsid w:val="00305308"/>
    <w:rsid w:val="003354E5"/>
    <w:rsid w:val="0033648A"/>
    <w:rsid w:val="00373483"/>
    <w:rsid w:val="003C6C96"/>
    <w:rsid w:val="003D3AA8"/>
    <w:rsid w:val="004041F7"/>
    <w:rsid w:val="004138E9"/>
    <w:rsid w:val="00454EAC"/>
    <w:rsid w:val="0049057E"/>
    <w:rsid w:val="004B57DB"/>
    <w:rsid w:val="004C67DE"/>
    <w:rsid w:val="004E2656"/>
    <w:rsid w:val="005813AD"/>
    <w:rsid w:val="00590E98"/>
    <w:rsid w:val="005D2052"/>
    <w:rsid w:val="00656AC6"/>
    <w:rsid w:val="006D6665"/>
    <w:rsid w:val="00705ABB"/>
    <w:rsid w:val="00767E14"/>
    <w:rsid w:val="007A0A1F"/>
    <w:rsid w:val="0088454A"/>
    <w:rsid w:val="008C3CD9"/>
    <w:rsid w:val="008D642A"/>
    <w:rsid w:val="0097393B"/>
    <w:rsid w:val="009F196D"/>
    <w:rsid w:val="00A25699"/>
    <w:rsid w:val="00A344AF"/>
    <w:rsid w:val="00A35AE9"/>
    <w:rsid w:val="00A71CAF"/>
    <w:rsid w:val="00A9035B"/>
    <w:rsid w:val="00AE702A"/>
    <w:rsid w:val="00AF507E"/>
    <w:rsid w:val="00B005DA"/>
    <w:rsid w:val="00B95CA5"/>
    <w:rsid w:val="00BF0657"/>
    <w:rsid w:val="00C55E7C"/>
    <w:rsid w:val="00C64014"/>
    <w:rsid w:val="00CD613B"/>
    <w:rsid w:val="00CE27F7"/>
    <w:rsid w:val="00CF7F49"/>
    <w:rsid w:val="00D26CB3"/>
    <w:rsid w:val="00D34740"/>
    <w:rsid w:val="00E030AD"/>
    <w:rsid w:val="00E903BB"/>
    <w:rsid w:val="00EB7D7D"/>
    <w:rsid w:val="00EE7983"/>
    <w:rsid w:val="00F16623"/>
    <w:rsid w:val="00F95EB1"/>
    <w:rsid w:val="00FC5CEF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