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DD7C95">
        <w:rPr>
          <w:rFonts w:ascii="Arial" w:hAnsi="Arial" w:cs="Arial"/>
          <w:sz w:val="24"/>
          <w:szCs w:val="24"/>
        </w:rPr>
        <w:t>Zilda de Fátima Barbosa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DD7C95" w:rsidRPr="00DD7C95">
        <w:rPr>
          <w:rFonts w:ascii="Arial" w:hAnsi="Arial" w:cs="Arial"/>
          <w:sz w:val="24"/>
          <w:szCs w:val="24"/>
        </w:rPr>
        <w:t xml:space="preserve"> </w:t>
      </w:r>
      <w:r w:rsidR="00DD7C95">
        <w:rPr>
          <w:rFonts w:ascii="Arial" w:hAnsi="Arial" w:cs="Arial"/>
          <w:sz w:val="24"/>
          <w:szCs w:val="24"/>
        </w:rPr>
        <w:t>Zilda de Fátima Barbosa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A3A28">
        <w:rPr>
          <w:rFonts w:ascii="Arial" w:hAnsi="Arial" w:cs="Arial"/>
          <w:bCs/>
          <w:sz w:val="24"/>
          <w:szCs w:val="24"/>
        </w:rPr>
        <w:t>0</w:t>
      </w:r>
      <w:r w:rsidR="00DD7C95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A3A28">
        <w:rPr>
          <w:rFonts w:ascii="Arial" w:hAnsi="Arial" w:cs="Arial"/>
          <w:bCs/>
          <w:sz w:val="24"/>
          <w:szCs w:val="24"/>
        </w:rPr>
        <w:t>Dez</w:t>
      </w:r>
      <w:r w:rsidR="00130523">
        <w:rPr>
          <w:rFonts w:ascii="Arial" w:hAnsi="Arial" w:cs="Arial"/>
          <w:bCs/>
          <w:sz w:val="24"/>
          <w:szCs w:val="24"/>
        </w:rPr>
        <w:t>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D7C9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DD7C95" w:rsidRPr="00DD7C95">
        <w:rPr>
          <w:rFonts w:ascii="Arial" w:hAnsi="Arial" w:cs="Arial"/>
          <w:color w:val="000000" w:themeColor="text1"/>
          <w:shd w:val="clear" w:color="auto" w:fill="FFFFFF"/>
        </w:rPr>
        <w:t xml:space="preserve">Marfim, 290 - Jardim Santa Cruz - São Paulo - </w:t>
      </w:r>
      <w:proofErr w:type="gramStart"/>
      <w:r w:rsidR="00DD7C95" w:rsidRPr="00DD7C95">
        <w:rPr>
          <w:rFonts w:ascii="Arial" w:hAnsi="Arial" w:cs="Arial"/>
          <w:color w:val="000000" w:themeColor="text1"/>
          <w:shd w:val="clear" w:color="auto" w:fill="FFFFFF"/>
        </w:rPr>
        <w:t>SP</w:t>
      </w:r>
      <w:proofErr w:type="gramEnd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D7C9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D7C95">
        <w:rPr>
          <w:rFonts w:ascii="Arial" w:hAnsi="Arial" w:cs="Arial"/>
        </w:rPr>
        <w:t>63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DD7C95" w:rsidRPr="00DD7C95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DD7C95" w:rsidRPr="00DD7C95">
        <w:rPr>
          <w:rFonts w:ascii="Arial" w:hAnsi="Arial" w:cs="Arial"/>
          <w:color w:val="000000" w:themeColor="text1"/>
          <w:shd w:val="clear" w:color="auto" w:fill="FFFFFF"/>
        </w:rPr>
        <w:t>casada com Benedito Fanes Barbosa, deixando os filhos: Homero e Fernanda</w:t>
      </w:r>
      <w:r w:rsidR="00DD7C95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7C95">
        <w:rPr>
          <w:rFonts w:ascii="Arial" w:hAnsi="Arial" w:cs="Arial"/>
          <w:sz w:val="24"/>
          <w:szCs w:val="24"/>
        </w:rPr>
        <w:t>10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FA3A28">
        <w:rPr>
          <w:rFonts w:ascii="Arial" w:hAnsi="Arial" w:cs="Arial"/>
          <w:sz w:val="24"/>
          <w:szCs w:val="24"/>
        </w:rPr>
        <w:t>Dez</w:t>
      </w:r>
      <w:r w:rsidR="00130523">
        <w:rPr>
          <w:rFonts w:ascii="Arial" w:hAnsi="Arial" w:cs="Arial"/>
          <w:sz w:val="24"/>
          <w:szCs w:val="24"/>
        </w:rPr>
        <w:t>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f04f2f18bd4d7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6cce9a6-175e-4a04-b9f4-197f27b8a76d.png" Id="R9ae896cac53d40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cce9a6-175e-4a04-b9f4-197f27b8a76d.png" Id="R75f04f2f18bd4d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08B4-1B5A-4DE4-A3A2-CB718947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193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387</cp:revision>
  <cp:lastPrinted>2013-10-08T16:36:00Z</cp:lastPrinted>
  <dcterms:created xsi:type="dcterms:W3CDTF">2014-01-16T17:21:00Z</dcterms:created>
  <dcterms:modified xsi:type="dcterms:W3CDTF">2018-12-10T10:50:00Z</dcterms:modified>
</cp:coreProperties>
</file>