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41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85E41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85E41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85E41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77845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INDICAÇÃO Nº</w:t>
      </w:r>
      <w:r w:rsidR="009B2DE0">
        <w:rPr>
          <w:rFonts w:ascii="Arial" w:eastAsia="Arial" w:hAnsi="Arial" w:cs="Arial"/>
          <w:b/>
          <w:sz w:val="24"/>
          <w:u w:val="single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5151/2018</w:t>
      </w:r>
    </w:p>
    <w:p w:rsidR="00377845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377845" w:rsidRDefault="0037784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377845" w:rsidRDefault="00385E41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troca do reator do poste na Rua Duque de Caxias, defronte ao numero 513, no bairro Centro.</w:t>
      </w:r>
    </w:p>
    <w:p w:rsidR="00377845" w:rsidRDefault="0037784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377845" w:rsidRDefault="00385E4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85E4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seja executada a troca do Reator do poste da </w:t>
      </w:r>
      <w:proofErr w:type="gramStart"/>
      <w:r>
        <w:rPr>
          <w:rFonts w:ascii="Arial" w:eastAsia="Arial" w:hAnsi="Arial" w:cs="Arial"/>
          <w:sz w:val="24"/>
        </w:rPr>
        <w:t>rua</w:t>
      </w:r>
      <w:proofErr w:type="gramEnd"/>
      <w:r>
        <w:rPr>
          <w:rFonts w:ascii="Arial" w:eastAsia="Arial" w:hAnsi="Arial" w:cs="Arial"/>
          <w:sz w:val="24"/>
        </w:rPr>
        <w:t xml:space="preserve"> Duque de Caxias, defronte ao numero 513, no bairro Centro, neste Município. </w:t>
      </w: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77845" w:rsidRDefault="0037784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77845" w:rsidRDefault="0037784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77845" w:rsidRDefault="0037784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77845" w:rsidRDefault="00385E4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relatando a necessidade da troca do reator do poste que está apresentado </w:t>
      </w:r>
      <w:proofErr w:type="gramStart"/>
      <w:r>
        <w:rPr>
          <w:rFonts w:ascii="Arial" w:eastAsia="Arial" w:hAnsi="Arial" w:cs="Arial"/>
          <w:sz w:val="24"/>
        </w:rPr>
        <w:t>problemas devido</w:t>
      </w:r>
      <w:proofErr w:type="gramEnd"/>
      <w:r>
        <w:rPr>
          <w:rFonts w:ascii="Arial" w:eastAsia="Arial" w:hAnsi="Arial" w:cs="Arial"/>
          <w:sz w:val="24"/>
        </w:rPr>
        <w:t xml:space="preserve"> não conseguir ficar com a iluminação </w:t>
      </w:r>
      <w:proofErr w:type="spellStart"/>
      <w:r>
        <w:rPr>
          <w:rFonts w:ascii="Arial" w:eastAsia="Arial" w:hAnsi="Arial" w:cs="Arial"/>
          <w:sz w:val="24"/>
        </w:rPr>
        <w:t>permante</w:t>
      </w:r>
      <w:proofErr w:type="spellEnd"/>
      <w:r>
        <w:rPr>
          <w:rFonts w:ascii="Arial" w:eastAsia="Arial" w:hAnsi="Arial" w:cs="Arial"/>
          <w:sz w:val="24"/>
        </w:rPr>
        <w:t xml:space="preserve">, gerando transtornos para as pessoas que transitam pela aquela via e também </w:t>
      </w:r>
      <w:proofErr w:type="spellStart"/>
      <w:r>
        <w:rPr>
          <w:rFonts w:ascii="Arial" w:eastAsia="Arial" w:hAnsi="Arial" w:cs="Arial"/>
          <w:sz w:val="24"/>
        </w:rPr>
        <w:t>trasendo</w:t>
      </w:r>
      <w:proofErr w:type="spellEnd"/>
      <w:r>
        <w:rPr>
          <w:rFonts w:ascii="Arial" w:eastAsia="Arial" w:hAnsi="Arial" w:cs="Arial"/>
          <w:sz w:val="24"/>
        </w:rPr>
        <w:t xml:space="preserve"> preocupação com a segurança.</w:t>
      </w: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77845" w:rsidRDefault="00385E4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13 de novembro de 2018.</w:t>
      </w:r>
    </w:p>
    <w:p w:rsidR="00377845" w:rsidRDefault="0037784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77845" w:rsidRDefault="00385E4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77845" w:rsidRDefault="00385E41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Vereadora PV -</w:t>
      </w:r>
    </w:p>
    <w:p w:rsidR="00377845" w:rsidRDefault="00377845">
      <w:pPr>
        <w:spacing w:after="0" w:line="240" w:lineRule="auto"/>
        <w:rPr>
          <w:rFonts w:ascii="Arial" w:eastAsia="Arial" w:hAnsi="Arial" w:cs="Arial"/>
          <w:sz w:val="24"/>
        </w:rPr>
      </w:pPr>
    </w:p>
    <w:p w:rsidR="00377845" w:rsidRDefault="00377845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377845" w:rsidRDefault="003778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77845" w:rsidRDefault="00377845">
      <w:pP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</w:rPr>
      </w:pPr>
    </w:p>
    <w:sectPr w:rsidR="00377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377845"/>
    <w:rsid w:val="00385E41"/>
    <w:rsid w:val="009B2DE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Cíntia Kreft Andrade</cp:lastModifiedBy>
  <cp:revision>3</cp:revision>
  <dcterms:created xsi:type="dcterms:W3CDTF">2018-11-14T19:20:00Z</dcterms:created>
  <dcterms:modified xsi:type="dcterms:W3CDTF">2018-11-14T19:24:00Z</dcterms:modified>
</cp:coreProperties>
</file>