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CF46F2">
        <w:rPr>
          <w:rFonts w:ascii="Arial" w:hAnsi="Arial" w:cs="Arial"/>
          <w:sz w:val="24"/>
          <w:szCs w:val="24"/>
        </w:rPr>
        <w:t>Poda de árvore que provoca escuridão na região central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C81898">
        <w:rPr>
          <w:rFonts w:ascii="Arial" w:hAnsi="Arial" w:cs="Arial"/>
          <w:bCs/>
          <w:sz w:val="24"/>
          <w:szCs w:val="24"/>
        </w:rPr>
        <w:t xml:space="preserve">poda de árvore no cruzamento da Rua treze de Maio com a Rua Primo </w:t>
      </w:r>
      <w:proofErr w:type="spellStart"/>
      <w:r w:rsidR="00C81898">
        <w:rPr>
          <w:rFonts w:ascii="Arial" w:hAnsi="Arial" w:cs="Arial"/>
          <w:bCs/>
          <w:sz w:val="24"/>
          <w:szCs w:val="24"/>
        </w:rPr>
        <w:t>Scomparin</w:t>
      </w:r>
      <w:proofErr w:type="spellEnd"/>
      <w:r w:rsidR="00C81898">
        <w:rPr>
          <w:rFonts w:ascii="Arial" w:hAnsi="Arial" w:cs="Arial"/>
          <w:bCs/>
          <w:sz w:val="24"/>
          <w:szCs w:val="24"/>
        </w:rPr>
        <w:t>, Vila Bética</w:t>
      </w:r>
      <w:r w:rsidR="004F6E79">
        <w:rPr>
          <w:rFonts w:ascii="Arial" w:hAnsi="Arial" w:cs="Arial"/>
          <w:bCs/>
          <w:sz w:val="24"/>
          <w:szCs w:val="24"/>
        </w:rPr>
        <w:t>.</w:t>
      </w: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10CD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81898">
        <w:rPr>
          <w:rFonts w:ascii="Arial" w:hAnsi="Arial" w:cs="Arial"/>
        </w:rPr>
        <w:t xml:space="preserve">No local há um trailer de lanches, que devido </w:t>
      </w:r>
      <w:proofErr w:type="gramStart"/>
      <w:r w:rsidR="00C81898">
        <w:rPr>
          <w:rFonts w:ascii="Arial" w:hAnsi="Arial" w:cs="Arial"/>
        </w:rPr>
        <w:t>a</w:t>
      </w:r>
      <w:proofErr w:type="gramEnd"/>
      <w:r w:rsidR="00C81898">
        <w:rPr>
          <w:rFonts w:ascii="Arial" w:hAnsi="Arial" w:cs="Arial"/>
        </w:rPr>
        <w:t xml:space="preserve"> escuridão que a referida árvore provoca está sofrendo ataques de vândalos e assaltos</w:t>
      </w:r>
      <w:bookmarkStart w:id="0" w:name="_GoBack"/>
      <w:bookmarkEnd w:id="0"/>
      <w:r w:rsidR="0048177B">
        <w:rPr>
          <w:rFonts w:ascii="Arial" w:hAnsi="Arial" w:cs="Arial"/>
        </w:rPr>
        <w:t>.</w:t>
      </w:r>
    </w:p>
    <w:p w:rsidR="00CF46F2" w:rsidRDefault="00CF46F2" w:rsidP="004918BD">
      <w:pPr>
        <w:pStyle w:val="Recuodecorpodetexto2"/>
        <w:ind w:firstLine="0"/>
        <w:rPr>
          <w:rFonts w:ascii="Arial" w:hAnsi="Arial" w:cs="Arial"/>
        </w:rPr>
      </w:pPr>
    </w:p>
    <w:p w:rsidR="00F75E93" w:rsidRPr="00F75516" w:rsidRDefault="00F75E93" w:rsidP="004918BD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839" w:rsidRDefault="00E53839">
      <w:r>
        <w:separator/>
      </w:r>
    </w:p>
  </w:endnote>
  <w:endnote w:type="continuationSeparator" w:id="0">
    <w:p w:rsidR="00E53839" w:rsidRDefault="00E5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839" w:rsidRDefault="00E53839">
      <w:r>
        <w:separator/>
      </w:r>
    </w:p>
  </w:footnote>
  <w:footnote w:type="continuationSeparator" w:id="0">
    <w:p w:rsidR="00E53839" w:rsidRDefault="00E53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d0df3e9d7d46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2E1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2C09"/>
    <w:rsid w:val="002B3E37"/>
    <w:rsid w:val="002B4AED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3503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177B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4F6E79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0CD"/>
    <w:rsid w:val="00621AE7"/>
    <w:rsid w:val="00647036"/>
    <w:rsid w:val="00651483"/>
    <w:rsid w:val="0065383C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59C9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0612"/>
    <w:rsid w:val="00971B2A"/>
    <w:rsid w:val="009742CF"/>
    <w:rsid w:val="00976359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A79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81898"/>
    <w:rsid w:val="00CB51BB"/>
    <w:rsid w:val="00CD107E"/>
    <w:rsid w:val="00CD38C2"/>
    <w:rsid w:val="00CD613B"/>
    <w:rsid w:val="00CE523B"/>
    <w:rsid w:val="00CE75AA"/>
    <w:rsid w:val="00CF46F2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383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5E93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12eb447-54b4-4f75-9cae-ff2b10e7ee8c.png" Id="R14831af5a30242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2eb447-54b4-4f75-9cae-ff2b10e7ee8c.png" Id="R96d0df3e9d7d46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06CB-2C68-48DF-A201-5C30174B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2018-11-14T15:39:00Z</dcterms:created>
  <dcterms:modified xsi:type="dcterms:W3CDTF">2018-11-14T15:39:00Z</dcterms:modified>
</cp:coreProperties>
</file>