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76ADA">
        <w:rPr>
          <w:rFonts w:ascii="Arial" w:hAnsi="Arial" w:cs="Arial"/>
        </w:rPr>
        <w:t>05233</w:t>
      </w:r>
      <w:r>
        <w:rPr>
          <w:rFonts w:ascii="Arial" w:hAnsi="Arial" w:cs="Arial"/>
        </w:rPr>
        <w:t>/</w:t>
      </w:r>
      <w:r w:rsidR="00C76AD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5F040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263C5">
        <w:rPr>
          <w:rFonts w:ascii="Arial" w:hAnsi="Arial" w:cs="Arial"/>
          <w:sz w:val="24"/>
          <w:szCs w:val="24"/>
        </w:rPr>
        <w:t xml:space="preserve">que proporcione </w:t>
      </w:r>
      <w:r w:rsidR="005F0404" w:rsidRPr="005F0404">
        <w:rPr>
          <w:rFonts w:ascii="Arial" w:hAnsi="Arial" w:cs="Arial"/>
          <w:sz w:val="24"/>
          <w:szCs w:val="24"/>
        </w:rPr>
        <w:t xml:space="preserve">investimentos em infraestrutura e outras ferramentas </w:t>
      </w:r>
      <w:r w:rsidR="002263C5">
        <w:rPr>
          <w:rFonts w:ascii="Arial" w:hAnsi="Arial" w:cs="Arial"/>
          <w:sz w:val="24"/>
          <w:szCs w:val="24"/>
        </w:rPr>
        <w:t xml:space="preserve">visando </w:t>
      </w:r>
      <w:r w:rsidR="005F0404" w:rsidRPr="005F0404">
        <w:rPr>
          <w:rFonts w:ascii="Arial" w:hAnsi="Arial" w:cs="Arial"/>
          <w:sz w:val="24"/>
          <w:szCs w:val="24"/>
        </w:rPr>
        <w:t>melhorias dos serviços prestados pela</w:t>
      </w:r>
      <w:r w:rsidR="005F0404">
        <w:rPr>
          <w:rFonts w:ascii="Arial" w:hAnsi="Arial" w:cs="Arial"/>
          <w:sz w:val="24"/>
          <w:szCs w:val="24"/>
        </w:rPr>
        <w:t>s bibliotecas municipais.</w:t>
      </w:r>
      <w:r w:rsidR="005F0404" w:rsidRPr="005F040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B40DD" w:rsidRDefault="00CB40D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2263C5">
        <w:rPr>
          <w:rFonts w:ascii="Arial" w:hAnsi="Arial" w:cs="Arial"/>
          <w:bCs/>
          <w:sz w:val="24"/>
          <w:szCs w:val="24"/>
        </w:rPr>
        <w:t xml:space="preserve">sejam efetuados </w:t>
      </w:r>
      <w:r w:rsidR="002263C5" w:rsidRPr="002263C5">
        <w:rPr>
          <w:rFonts w:ascii="Arial" w:hAnsi="Arial" w:cs="Arial"/>
          <w:bCs/>
          <w:sz w:val="24"/>
          <w:szCs w:val="24"/>
        </w:rPr>
        <w:t xml:space="preserve">investimentos em infraestrutura e outras ferramentas </w:t>
      </w:r>
      <w:r w:rsidR="002263C5">
        <w:rPr>
          <w:rFonts w:ascii="Arial" w:hAnsi="Arial" w:cs="Arial"/>
          <w:bCs/>
          <w:sz w:val="24"/>
          <w:szCs w:val="24"/>
        </w:rPr>
        <w:t xml:space="preserve">visando </w:t>
      </w:r>
      <w:r w:rsidR="002263C5" w:rsidRPr="002263C5">
        <w:rPr>
          <w:rFonts w:ascii="Arial" w:hAnsi="Arial" w:cs="Arial"/>
          <w:bCs/>
          <w:sz w:val="24"/>
          <w:szCs w:val="24"/>
        </w:rPr>
        <w:t>melhorias dos serviços prestados pelas bibliotecas municipais.</w:t>
      </w:r>
    </w:p>
    <w:p w:rsidR="00A513DB" w:rsidRDefault="00A513D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513DB" w:rsidRDefault="00A513D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0404" w:rsidRDefault="005F0404" w:rsidP="002263C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Bibliotecas “Maria Aparecida Almeida Nogueira” e a “Léo Assad Sallum” são locais agradáveis </w:t>
      </w:r>
      <w:r w:rsidR="002263C5">
        <w:rPr>
          <w:rFonts w:ascii="Arial" w:hAnsi="Arial" w:cs="Arial"/>
        </w:rPr>
        <w:t xml:space="preserve">que podem receber ainda um número maior de pessoas. A </w:t>
      </w:r>
      <w:r w:rsidR="002263C5" w:rsidRPr="002263C5">
        <w:rPr>
          <w:rFonts w:ascii="Arial" w:hAnsi="Arial" w:cs="Arial"/>
        </w:rPr>
        <w:t>ampli</w:t>
      </w:r>
      <w:r w:rsidR="002263C5">
        <w:rPr>
          <w:rFonts w:ascii="Arial" w:hAnsi="Arial" w:cs="Arial"/>
        </w:rPr>
        <w:t>ação</w:t>
      </w:r>
      <w:r w:rsidR="002263C5" w:rsidRPr="002263C5">
        <w:rPr>
          <w:rFonts w:ascii="Arial" w:hAnsi="Arial" w:cs="Arial"/>
        </w:rPr>
        <w:t xml:space="preserve"> </w:t>
      </w:r>
      <w:r w:rsidR="002263C5">
        <w:rPr>
          <w:rFonts w:ascii="Arial" w:hAnsi="Arial" w:cs="Arial"/>
        </w:rPr>
        <w:t>d</w:t>
      </w:r>
      <w:r w:rsidR="002263C5" w:rsidRPr="002263C5">
        <w:rPr>
          <w:rFonts w:ascii="Arial" w:hAnsi="Arial" w:cs="Arial"/>
        </w:rPr>
        <w:t xml:space="preserve">o acervo </w:t>
      </w:r>
      <w:r w:rsidR="002263C5">
        <w:rPr>
          <w:rFonts w:ascii="Arial" w:hAnsi="Arial" w:cs="Arial"/>
        </w:rPr>
        <w:t xml:space="preserve">com novos </w:t>
      </w:r>
      <w:r w:rsidR="002263C5" w:rsidRPr="002263C5">
        <w:rPr>
          <w:rFonts w:ascii="Arial" w:hAnsi="Arial" w:cs="Arial"/>
        </w:rPr>
        <w:t xml:space="preserve">títulos </w:t>
      </w:r>
      <w:r w:rsidR="002263C5">
        <w:rPr>
          <w:rFonts w:ascii="Arial" w:hAnsi="Arial" w:cs="Arial"/>
        </w:rPr>
        <w:t>deve ser sempre divulgad</w:t>
      </w:r>
      <w:r w:rsidR="00C5656C">
        <w:rPr>
          <w:rFonts w:ascii="Arial" w:hAnsi="Arial" w:cs="Arial"/>
        </w:rPr>
        <w:t>a.</w:t>
      </w:r>
      <w:r w:rsidR="002263C5">
        <w:rPr>
          <w:rFonts w:ascii="Arial" w:hAnsi="Arial" w:cs="Arial"/>
        </w:rPr>
        <w:t xml:space="preserve"> Computadores </w:t>
      </w:r>
      <w:r w:rsidR="002263C5" w:rsidRPr="002263C5">
        <w:rPr>
          <w:rFonts w:ascii="Arial" w:hAnsi="Arial" w:cs="Arial"/>
        </w:rPr>
        <w:t>novos</w:t>
      </w:r>
      <w:r w:rsidR="002263C5">
        <w:rPr>
          <w:rFonts w:ascii="Arial" w:hAnsi="Arial" w:cs="Arial"/>
        </w:rPr>
        <w:t xml:space="preserve"> e em quantidade que contribua para que os trabalhos escolares possam ser realizados nas próprias bibliotecas, também proporcionará </w:t>
      </w:r>
      <w:r w:rsidR="00C5656C">
        <w:rPr>
          <w:rFonts w:ascii="Arial" w:hAnsi="Arial" w:cs="Arial"/>
        </w:rPr>
        <w:t>maior frequência às nossas bibliotecas.</w:t>
      </w:r>
    </w:p>
    <w:p w:rsidR="005F0404" w:rsidRDefault="005F0404" w:rsidP="005F0404">
      <w:pPr>
        <w:pStyle w:val="Recuodecorpodetexto2"/>
        <w:rPr>
          <w:rFonts w:ascii="Arial" w:hAnsi="Arial" w:cs="Arial"/>
        </w:rPr>
      </w:pPr>
    </w:p>
    <w:p w:rsidR="005F0404" w:rsidRDefault="005F0404" w:rsidP="005F040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5656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C5656C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9F4A97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9F4A97">
        <w:rPr>
          <w:rFonts w:ascii="Arial" w:hAnsi="Arial" w:cs="Arial"/>
          <w:b/>
          <w:sz w:val="18"/>
          <w:szCs w:val="18"/>
        </w:rPr>
        <w:t>-</w:t>
      </w:r>
      <w:r w:rsidR="009F4A97" w:rsidRPr="009F4A97">
        <w:rPr>
          <w:rFonts w:ascii="Arial" w:hAnsi="Arial" w:cs="Arial"/>
          <w:b/>
          <w:sz w:val="18"/>
          <w:szCs w:val="18"/>
        </w:rPr>
        <w:t>V</w:t>
      </w:r>
      <w:r w:rsidRPr="009F4A97">
        <w:rPr>
          <w:rFonts w:ascii="Arial" w:hAnsi="Arial" w:cs="Arial"/>
          <w:b/>
          <w:sz w:val="18"/>
          <w:szCs w:val="18"/>
        </w:rPr>
        <w:t>ereador-</w:t>
      </w:r>
      <w:r w:rsidR="009F4A97" w:rsidRPr="009F4A97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9F4A9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91" w:rsidRDefault="001C0691">
      <w:r>
        <w:separator/>
      </w:r>
    </w:p>
  </w:endnote>
  <w:endnote w:type="continuationSeparator" w:id="0">
    <w:p w:rsidR="001C0691" w:rsidRDefault="001C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91" w:rsidRDefault="001C0691">
      <w:r>
        <w:separator/>
      </w:r>
    </w:p>
  </w:footnote>
  <w:footnote w:type="continuationSeparator" w:id="0">
    <w:p w:rsidR="001C0691" w:rsidRDefault="001C0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29E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F29E5" w:rsidRPr="001F29E5" w:rsidRDefault="001F29E5" w:rsidP="001F29E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F29E5">
                  <w:rPr>
                    <w:rFonts w:ascii="Arial" w:hAnsi="Arial" w:cs="Arial"/>
                    <w:b/>
                  </w:rPr>
                  <w:t>PROTOCOLO Nº: 09515/2013     DATA: 26/09/2013     HORA: 08:56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C0691"/>
    <w:rsid w:val="001D1394"/>
    <w:rsid w:val="001F29E5"/>
    <w:rsid w:val="002263C5"/>
    <w:rsid w:val="002C0173"/>
    <w:rsid w:val="0033648A"/>
    <w:rsid w:val="00373483"/>
    <w:rsid w:val="003D3AA8"/>
    <w:rsid w:val="00454EAC"/>
    <w:rsid w:val="00473C9A"/>
    <w:rsid w:val="0049057E"/>
    <w:rsid w:val="004B57DB"/>
    <w:rsid w:val="004C55C7"/>
    <w:rsid w:val="004C67DE"/>
    <w:rsid w:val="00536A12"/>
    <w:rsid w:val="00543515"/>
    <w:rsid w:val="00565A3F"/>
    <w:rsid w:val="005955F8"/>
    <w:rsid w:val="005D28A9"/>
    <w:rsid w:val="005E333C"/>
    <w:rsid w:val="005F0404"/>
    <w:rsid w:val="006C3C4D"/>
    <w:rsid w:val="00705ABB"/>
    <w:rsid w:val="008E7858"/>
    <w:rsid w:val="009C5C24"/>
    <w:rsid w:val="009F196D"/>
    <w:rsid w:val="009F4A97"/>
    <w:rsid w:val="00A513DB"/>
    <w:rsid w:val="00A71CAF"/>
    <w:rsid w:val="00A9035B"/>
    <w:rsid w:val="00AC1A54"/>
    <w:rsid w:val="00AE702A"/>
    <w:rsid w:val="00B063FF"/>
    <w:rsid w:val="00B30B30"/>
    <w:rsid w:val="00B41958"/>
    <w:rsid w:val="00B510C0"/>
    <w:rsid w:val="00B905A9"/>
    <w:rsid w:val="00C1059D"/>
    <w:rsid w:val="00C5656C"/>
    <w:rsid w:val="00C76ADA"/>
    <w:rsid w:val="00CA07ED"/>
    <w:rsid w:val="00CB40DD"/>
    <w:rsid w:val="00CD613B"/>
    <w:rsid w:val="00CF10A6"/>
    <w:rsid w:val="00CF7F49"/>
    <w:rsid w:val="00D26CB3"/>
    <w:rsid w:val="00DB5A2B"/>
    <w:rsid w:val="00E1183C"/>
    <w:rsid w:val="00E84AA3"/>
    <w:rsid w:val="00E903BB"/>
    <w:rsid w:val="00EB7D7D"/>
    <w:rsid w:val="00EE46AA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